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B8BC5" w14:textId="1EF16D7B" w:rsidR="006375B8" w:rsidRPr="003B24E2" w:rsidRDefault="006375B8" w:rsidP="006375B8">
      <w:pPr>
        <w:adjustRightInd w:val="0"/>
        <w:snapToGrid w:val="0"/>
        <w:spacing w:afterLines="100" w:after="360" w:line="520" w:lineRule="exact"/>
        <w:jc w:val="center"/>
        <w:textAlignment w:val="baseline"/>
        <w:rPr>
          <w:rFonts w:eastAsia="標楷體"/>
          <w:b/>
          <w:color w:val="000000"/>
          <w:sz w:val="48"/>
          <w:szCs w:val="48"/>
        </w:rPr>
      </w:pPr>
      <w:proofErr w:type="gramStart"/>
      <w:r w:rsidRPr="003B24E2">
        <w:rPr>
          <w:rFonts w:eastAsia="標楷體" w:hint="eastAsia"/>
          <w:b/>
          <w:color w:val="000000"/>
          <w:sz w:val="48"/>
          <w:szCs w:val="48"/>
        </w:rPr>
        <w:t>擬</w:t>
      </w:r>
      <w:r>
        <w:rPr>
          <w:rFonts w:eastAsia="標楷體" w:hint="eastAsia"/>
          <w:b/>
          <w:color w:val="000000"/>
          <w:sz w:val="48"/>
          <w:szCs w:val="48"/>
        </w:rPr>
        <w:t>訂</w:t>
      </w:r>
      <w:r w:rsidR="00BA762E">
        <w:rPr>
          <w:rFonts w:eastAsia="標楷體" w:hint="eastAsia"/>
          <w:b/>
          <w:color w:val="000000"/>
          <w:sz w:val="48"/>
          <w:szCs w:val="48"/>
        </w:rPr>
        <w:t>定</w:t>
      </w:r>
      <w:r w:rsidRPr="003B24E2">
        <w:rPr>
          <w:rFonts w:eastAsia="標楷體"/>
          <w:b/>
          <w:color w:val="000000"/>
          <w:sz w:val="48"/>
          <w:szCs w:val="48"/>
        </w:rPr>
        <w:t>碳足跡</w:t>
      </w:r>
      <w:proofErr w:type="gramEnd"/>
      <w:r w:rsidRPr="003B24E2">
        <w:rPr>
          <w:rFonts w:eastAsia="標楷體" w:hint="eastAsia"/>
          <w:b/>
          <w:color w:val="000000"/>
          <w:sz w:val="48"/>
          <w:szCs w:val="48"/>
        </w:rPr>
        <w:t>產品類別規則文件基本資料</w:t>
      </w:r>
    </w:p>
    <w:p w14:paraId="3D5EF24A" w14:textId="526E002A" w:rsidR="00BA762E" w:rsidRPr="008F08DB" w:rsidRDefault="006375B8" w:rsidP="006375B8">
      <w:pPr>
        <w:adjustRightInd w:val="0"/>
        <w:snapToGrid w:val="0"/>
        <w:spacing w:afterLines="100" w:after="360" w:line="520" w:lineRule="exact"/>
        <w:textAlignment w:val="baseline"/>
        <w:rPr>
          <w:rFonts w:eastAsia="標楷體"/>
          <w:b/>
          <w:color w:val="000000"/>
          <w:sz w:val="32"/>
          <w:szCs w:val="32"/>
        </w:rPr>
      </w:pPr>
      <w:r w:rsidRPr="008F08DB">
        <w:rPr>
          <w:rFonts w:eastAsia="標楷體" w:hint="eastAsia"/>
          <w:b/>
          <w:color w:val="000000"/>
          <w:sz w:val="32"/>
          <w:szCs w:val="32"/>
        </w:rPr>
        <w:t>一、</w:t>
      </w:r>
      <w:r w:rsidR="00BA762E" w:rsidRPr="008F08DB">
        <w:rPr>
          <w:rFonts w:eastAsia="標楷體" w:hint="eastAsia"/>
          <w:b/>
          <w:color w:val="000000"/>
          <w:sz w:val="32"/>
          <w:szCs w:val="32"/>
        </w:rPr>
        <w:t>產品資訊</w:t>
      </w:r>
    </w:p>
    <w:tbl>
      <w:tblPr>
        <w:tblpPr w:leftFromText="180" w:rightFromText="180" w:vertAnchor="text" w:horzAnchor="margin" w:tblpY="282"/>
        <w:tblOverlap w:val="neve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417"/>
        <w:gridCol w:w="1586"/>
        <w:gridCol w:w="1821"/>
        <w:gridCol w:w="2432"/>
        <w:gridCol w:w="1674"/>
        <w:gridCol w:w="2268"/>
        <w:gridCol w:w="1843"/>
      </w:tblGrid>
      <w:tr w:rsidR="00BA762E" w:rsidRPr="00D942F4" w14:paraId="6390F043" w14:textId="77777777" w:rsidTr="00BA762E">
        <w:trPr>
          <w:trHeight w:val="990"/>
          <w:tblHeader/>
        </w:trPr>
        <w:tc>
          <w:tcPr>
            <w:tcW w:w="1526" w:type="dxa"/>
            <w:shd w:val="clear" w:color="auto" w:fill="D9D9D9"/>
            <w:vAlign w:val="center"/>
          </w:tcPr>
          <w:p w14:paraId="6DF12BD5" w14:textId="77777777" w:rsidR="00BA762E" w:rsidRPr="0047036A" w:rsidRDefault="00BA762E" w:rsidP="00BA762E">
            <w:pPr>
              <w:adjustRightInd w:val="0"/>
              <w:snapToGrid w:val="0"/>
              <w:spacing w:line="370" w:lineRule="exact"/>
              <w:jc w:val="center"/>
              <w:textAlignment w:val="baseline"/>
              <w:rPr>
                <w:rFonts w:ascii="Times New Roman" w:eastAsia="標楷體" w:hAnsi="Times New Roman" w:cs="Times New Roman"/>
                <w:color w:val="000000"/>
              </w:rPr>
            </w:pPr>
            <w:proofErr w:type="gramStart"/>
            <w:r w:rsidRPr="0047036A">
              <w:rPr>
                <w:rFonts w:ascii="Times New Roman" w:eastAsia="標楷體" w:hAnsi="Times New Roman" w:cs="Times New Roman"/>
                <w:color w:val="000000"/>
              </w:rPr>
              <w:t>訂定者</w:t>
            </w:r>
            <w:proofErr w:type="gramEnd"/>
          </w:p>
        </w:tc>
        <w:tc>
          <w:tcPr>
            <w:tcW w:w="1417" w:type="dxa"/>
            <w:shd w:val="clear" w:color="auto" w:fill="D9D9D9"/>
            <w:vAlign w:val="center"/>
          </w:tcPr>
          <w:p w14:paraId="582B6DF5" w14:textId="77777777" w:rsidR="00BA762E" w:rsidRPr="0047036A" w:rsidRDefault="00BA762E" w:rsidP="00BA762E">
            <w:pPr>
              <w:adjustRightInd w:val="0"/>
              <w:snapToGrid w:val="0"/>
              <w:spacing w:line="370" w:lineRule="exact"/>
              <w:jc w:val="center"/>
              <w:textAlignment w:val="baseline"/>
              <w:rPr>
                <w:rFonts w:ascii="Times New Roman" w:eastAsia="標楷體" w:hAnsi="Times New Roman" w:cs="Times New Roman"/>
                <w:color w:val="000000"/>
              </w:rPr>
            </w:pPr>
            <w:r w:rsidRPr="0047036A">
              <w:rPr>
                <w:rFonts w:ascii="Times New Roman" w:eastAsia="標楷體" w:hAnsi="Times New Roman" w:cs="Times New Roman"/>
                <w:color w:val="000000"/>
              </w:rPr>
              <w:t>CFP-PCR</w:t>
            </w:r>
          </w:p>
          <w:p w14:paraId="15263948" w14:textId="77777777" w:rsidR="00BA762E" w:rsidRPr="0047036A" w:rsidRDefault="00BA762E" w:rsidP="00BA762E">
            <w:pPr>
              <w:adjustRightInd w:val="0"/>
              <w:snapToGrid w:val="0"/>
              <w:spacing w:line="370" w:lineRule="exact"/>
              <w:jc w:val="center"/>
              <w:textAlignment w:val="baseline"/>
              <w:rPr>
                <w:rFonts w:ascii="Times New Roman" w:eastAsia="標楷體" w:hAnsi="Times New Roman" w:cs="Times New Roman"/>
                <w:color w:val="000000"/>
              </w:rPr>
            </w:pPr>
            <w:r w:rsidRPr="0047036A">
              <w:rPr>
                <w:rFonts w:ascii="Times New Roman" w:eastAsia="標楷體" w:hAnsi="Times New Roman" w:cs="Times New Roman"/>
                <w:color w:val="000000"/>
              </w:rPr>
              <w:t>中文名稱</w:t>
            </w:r>
          </w:p>
        </w:tc>
        <w:tc>
          <w:tcPr>
            <w:tcW w:w="1586" w:type="dxa"/>
            <w:shd w:val="clear" w:color="auto" w:fill="D9D9D9"/>
            <w:vAlign w:val="center"/>
          </w:tcPr>
          <w:p w14:paraId="76703A7F" w14:textId="77777777" w:rsidR="00BA762E" w:rsidRPr="0047036A" w:rsidRDefault="00BA762E" w:rsidP="00BA762E">
            <w:pPr>
              <w:adjustRightInd w:val="0"/>
              <w:snapToGrid w:val="0"/>
              <w:spacing w:line="370" w:lineRule="exact"/>
              <w:jc w:val="center"/>
              <w:textAlignment w:val="baseline"/>
              <w:rPr>
                <w:rFonts w:ascii="Times New Roman" w:eastAsia="標楷體" w:hAnsi="Times New Roman" w:cs="Times New Roman"/>
                <w:color w:val="000000"/>
              </w:rPr>
            </w:pPr>
            <w:r w:rsidRPr="0047036A">
              <w:rPr>
                <w:rFonts w:ascii="Times New Roman" w:eastAsia="標楷體" w:hAnsi="Times New Roman" w:cs="Times New Roman"/>
                <w:color w:val="000000"/>
              </w:rPr>
              <w:t>CFP-PCR</w:t>
            </w:r>
          </w:p>
          <w:p w14:paraId="4A8114F2" w14:textId="77777777" w:rsidR="00BA762E" w:rsidRPr="0047036A" w:rsidRDefault="00BA762E" w:rsidP="00BA762E">
            <w:pPr>
              <w:adjustRightInd w:val="0"/>
              <w:snapToGrid w:val="0"/>
              <w:spacing w:line="370" w:lineRule="exact"/>
              <w:jc w:val="center"/>
              <w:textAlignment w:val="baseline"/>
              <w:rPr>
                <w:rFonts w:ascii="Times New Roman" w:eastAsia="標楷體" w:hAnsi="Times New Roman" w:cs="Times New Roman"/>
                <w:color w:val="000000"/>
              </w:rPr>
            </w:pPr>
            <w:r w:rsidRPr="0047036A">
              <w:rPr>
                <w:rFonts w:ascii="Times New Roman" w:eastAsia="標楷體" w:hAnsi="Times New Roman" w:cs="Times New Roman"/>
                <w:color w:val="000000"/>
              </w:rPr>
              <w:t>英文名稱</w:t>
            </w:r>
          </w:p>
        </w:tc>
        <w:tc>
          <w:tcPr>
            <w:tcW w:w="1821" w:type="dxa"/>
            <w:shd w:val="clear" w:color="auto" w:fill="D9D9D9"/>
            <w:vAlign w:val="center"/>
          </w:tcPr>
          <w:p w14:paraId="550D56AA" w14:textId="21C73E79" w:rsidR="00BA762E" w:rsidRPr="0047036A" w:rsidRDefault="00BA762E" w:rsidP="00BA762E">
            <w:pPr>
              <w:adjustRightInd w:val="0"/>
              <w:snapToGrid w:val="0"/>
              <w:spacing w:line="370" w:lineRule="exact"/>
              <w:jc w:val="center"/>
              <w:textAlignment w:val="baseline"/>
              <w:rPr>
                <w:rFonts w:ascii="Times New Roman" w:eastAsia="標楷體" w:hAnsi="Times New Roman" w:cs="Times New Roman"/>
                <w:color w:val="000000"/>
              </w:rPr>
            </w:pPr>
            <w:r w:rsidRPr="0047036A">
              <w:rPr>
                <w:rFonts w:ascii="Times New Roman" w:eastAsia="標楷體" w:hAnsi="Times New Roman" w:cs="Times New Roman"/>
                <w:color w:val="000000"/>
              </w:rPr>
              <w:t>適用</w:t>
            </w:r>
            <w:r w:rsidR="004634FE">
              <w:rPr>
                <w:rFonts w:ascii="Times New Roman" w:eastAsia="標楷體" w:hAnsi="Times New Roman" w:cs="Times New Roman" w:hint="eastAsia"/>
                <w:color w:val="000000"/>
              </w:rPr>
              <w:t>服務</w:t>
            </w:r>
            <w:r w:rsidRPr="0047036A">
              <w:rPr>
                <w:rFonts w:ascii="Times New Roman" w:eastAsia="標楷體" w:hAnsi="Times New Roman" w:cs="Times New Roman"/>
                <w:color w:val="000000"/>
              </w:rPr>
              <w:t>範圍</w:t>
            </w:r>
          </w:p>
        </w:tc>
        <w:tc>
          <w:tcPr>
            <w:tcW w:w="2432" w:type="dxa"/>
            <w:shd w:val="clear" w:color="auto" w:fill="D9D9D9"/>
            <w:vAlign w:val="center"/>
          </w:tcPr>
          <w:p w14:paraId="7BC28DEC" w14:textId="77777777" w:rsidR="00BA762E" w:rsidRPr="0047036A" w:rsidRDefault="00BA762E" w:rsidP="00BA762E">
            <w:pPr>
              <w:adjustRightInd w:val="0"/>
              <w:snapToGrid w:val="0"/>
              <w:spacing w:line="370" w:lineRule="exact"/>
              <w:jc w:val="center"/>
              <w:textAlignment w:val="baseline"/>
              <w:rPr>
                <w:rFonts w:ascii="Times New Roman" w:eastAsia="標楷體" w:hAnsi="Times New Roman" w:cs="Times New Roman"/>
                <w:color w:val="000000"/>
              </w:rPr>
            </w:pPr>
            <w:r w:rsidRPr="0047036A">
              <w:rPr>
                <w:rFonts w:ascii="Times New Roman" w:eastAsia="標楷體" w:hAnsi="Times New Roman" w:cs="Times New Roman"/>
                <w:color w:val="000000"/>
              </w:rPr>
              <w:t>參考</w:t>
            </w:r>
            <w:r w:rsidRPr="0047036A">
              <w:rPr>
                <w:rFonts w:ascii="Times New Roman" w:eastAsia="標楷體" w:hAnsi="Times New Roman" w:cs="Times New Roman"/>
                <w:color w:val="000000"/>
              </w:rPr>
              <w:t>CCC Code/</w:t>
            </w:r>
            <w:r w:rsidRPr="0047036A">
              <w:rPr>
                <w:rFonts w:ascii="Times New Roman" w:eastAsia="標楷體" w:hAnsi="Times New Roman" w:cs="Times New Roman"/>
                <w:color w:val="000000"/>
              </w:rPr>
              <w:t>行業標準分類</w:t>
            </w:r>
          </w:p>
        </w:tc>
        <w:tc>
          <w:tcPr>
            <w:tcW w:w="1674" w:type="dxa"/>
            <w:shd w:val="clear" w:color="auto" w:fill="D9D9D9"/>
            <w:vAlign w:val="center"/>
          </w:tcPr>
          <w:p w14:paraId="71CB9297" w14:textId="7920260B" w:rsidR="00BA762E" w:rsidRPr="0047036A" w:rsidRDefault="00BA762E" w:rsidP="00BA762E">
            <w:pPr>
              <w:adjustRightInd w:val="0"/>
              <w:snapToGrid w:val="0"/>
              <w:spacing w:line="370" w:lineRule="exact"/>
              <w:jc w:val="center"/>
              <w:textAlignment w:val="baseline"/>
              <w:rPr>
                <w:rFonts w:ascii="Times New Roman" w:eastAsia="標楷體" w:hAnsi="Times New Roman" w:cs="Times New Roman"/>
                <w:color w:val="000000"/>
              </w:rPr>
            </w:pPr>
            <w:r w:rsidRPr="0047036A">
              <w:rPr>
                <w:rFonts w:ascii="Times New Roman" w:eastAsia="標楷體" w:hAnsi="Times New Roman" w:cs="Times New Roman"/>
                <w:color w:val="000000"/>
              </w:rPr>
              <w:t>擬申請之</w:t>
            </w:r>
            <w:r w:rsidR="004634FE">
              <w:rPr>
                <w:rFonts w:ascii="Times New Roman" w:eastAsia="標楷體" w:hAnsi="Times New Roman" w:cs="Times New Roman" w:hint="eastAsia"/>
                <w:color w:val="000000"/>
              </w:rPr>
              <w:t>服務</w:t>
            </w:r>
            <w:r w:rsidRPr="0047036A">
              <w:rPr>
                <w:rFonts w:ascii="Times New Roman" w:eastAsia="標楷體" w:hAnsi="Times New Roman" w:cs="Times New Roman"/>
                <w:color w:val="000000"/>
              </w:rPr>
              <w:t>名稱</w:t>
            </w:r>
          </w:p>
        </w:tc>
        <w:tc>
          <w:tcPr>
            <w:tcW w:w="2268" w:type="dxa"/>
            <w:shd w:val="clear" w:color="auto" w:fill="D9D9D9"/>
            <w:vAlign w:val="center"/>
          </w:tcPr>
          <w:p w14:paraId="29C38E70" w14:textId="77777777" w:rsidR="00BA762E" w:rsidRPr="0047036A" w:rsidRDefault="00BA762E" w:rsidP="00BA762E">
            <w:pPr>
              <w:adjustRightInd w:val="0"/>
              <w:snapToGrid w:val="0"/>
              <w:spacing w:line="370" w:lineRule="exact"/>
              <w:jc w:val="center"/>
              <w:textAlignment w:val="baseline"/>
              <w:rPr>
                <w:rFonts w:ascii="Times New Roman" w:eastAsia="標楷體" w:hAnsi="Times New Roman" w:cs="Times New Roman"/>
                <w:color w:val="000000"/>
              </w:rPr>
            </w:pPr>
            <w:r w:rsidRPr="0047036A">
              <w:rPr>
                <w:rFonts w:ascii="Times New Roman" w:eastAsia="標楷體" w:hAnsi="Times New Roman" w:cs="Times New Roman"/>
                <w:color w:val="000000"/>
              </w:rPr>
              <w:t>國外相關</w:t>
            </w:r>
            <w:r w:rsidRPr="0047036A">
              <w:rPr>
                <w:rFonts w:ascii="Times New Roman" w:eastAsia="標楷體" w:hAnsi="Times New Roman" w:cs="Times New Roman"/>
                <w:color w:val="000000"/>
              </w:rPr>
              <w:t>PCR</w:t>
            </w:r>
          </w:p>
          <w:p w14:paraId="4E3C2199" w14:textId="77777777" w:rsidR="00BA762E" w:rsidRPr="0047036A" w:rsidRDefault="00BA762E" w:rsidP="00BA762E">
            <w:pPr>
              <w:adjustRightInd w:val="0"/>
              <w:snapToGrid w:val="0"/>
              <w:spacing w:line="370" w:lineRule="exact"/>
              <w:jc w:val="center"/>
              <w:textAlignment w:val="baseline"/>
              <w:rPr>
                <w:rFonts w:ascii="Times New Roman" w:eastAsia="標楷體" w:hAnsi="Times New Roman" w:cs="Times New Roman"/>
                <w:color w:val="000000"/>
              </w:rPr>
            </w:pPr>
            <w:r w:rsidRPr="0047036A">
              <w:rPr>
                <w:rFonts w:ascii="Times New Roman" w:eastAsia="標楷體" w:hAnsi="Times New Roman" w:cs="Times New Roman"/>
                <w:color w:val="000000"/>
              </w:rPr>
              <w:t>名稱</w:t>
            </w:r>
            <w:r w:rsidRPr="0047036A">
              <w:rPr>
                <w:rFonts w:ascii="Times New Roman" w:eastAsia="標楷體" w:hAnsi="Times New Roman" w:cs="Times New Roman"/>
                <w:color w:val="000000"/>
              </w:rPr>
              <w:t>/</w:t>
            </w:r>
            <w:r w:rsidRPr="0047036A">
              <w:rPr>
                <w:rFonts w:ascii="Times New Roman" w:eastAsia="標楷體" w:hAnsi="Times New Roman" w:cs="Times New Roman"/>
                <w:color w:val="000000"/>
              </w:rPr>
              <w:t>國別</w:t>
            </w:r>
          </w:p>
        </w:tc>
        <w:tc>
          <w:tcPr>
            <w:tcW w:w="1843" w:type="dxa"/>
            <w:shd w:val="clear" w:color="auto" w:fill="D9D9D9"/>
            <w:vAlign w:val="center"/>
          </w:tcPr>
          <w:p w14:paraId="73E1CC49" w14:textId="77777777" w:rsidR="00BA762E" w:rsidRPr="0047036A" w:rsidRDefault="00BA762E" w:rsidP="00BA762E">
            <w:pPr>
              <w:adjustRightInd w:val="0"/>
              <w:snapToGrid w:val="0"/>
              <w:spacing w:line="370" w:lineRule="exact"/>
              <w:jc w:val="center"/>
              <w:textAlignment w:val="baseline"/>
              <w:rPr>
                <w:rFonts w:ascii="Times New Roman" w:eastAsia="標楷體" w:hAnsi="Times New Roman" w:cs="Times New Roman"/>
                <w:color w:val="000000"/>
              </w:rPr>
            </w:pPr>
            <w:r w:rsidRPr="0047036A">
              <w:rPr>
                <w:rFonts w:ascii="Times New Roman" w:eastAsia="標楷體" w:hAnsi="Times New Roman" w:cs="Times New Roman"/>
                <w:color w:val="000000"/>
              </w:rPr>
              <w:t>國外</w:t>
            </w:r>
            <w:r w:rsidRPr="0047036A">
              <w:rPr>
                <w:rFonts w:ascii="Times New Roman" w:eastAsia="標楷體" w:hAnsi="Times New Roman" w:cs="Times New Roman"/>
                <w:color w:val="000000"/>
              </w:rPr>
              <w:t>PCR</w:t>
            </w:r>
          </w:p>
          <w:p w14:paraId="38670754" w14:textId="77777777" w:rsidR="00BA762E" w:rsidRPr="0047036A" w:rsidRDefault="00BA762E" w:rsidP="00BA762E">
            <w:pPr>
              <w:adjustRightInd w:val="0"/>
              <w:snapToGrid w:val="0"/>
              <w:spacing w:line="370" w:lineRule="exact"/>
              <w:jc w:val="center"/>
              <w:textAlignment w:val="baseline"/>
              <w:rPr>
                <w:rFonts w:ascii="Times New Roman" w:eastAsia="標楷體" w:hAnsi="Times New Roman" w:cs="Times New Roman"/>
                <w:color w:val="000000"/>
              </w:rPr>
            </w:pPr>
            <w:r w:rsidRPr="0047036A">
              <w:rPr>
                <w:rFonts w:ascii="Times New Roman" w:eastAsia="標楷體" w:hAnsi="Times New Roman" w:cs="Times New Roman"/>
                <w:color w:val="000000"/>
              </w:rPr>
              <w:t>適用產品範圍</w:t>
            </w:r>
          </w:p>
        </w:tc>
      </w:tr>
      <w:tr w:rsidR="00BA762E" w:rsidRPr="00D942F4" w14:paraId="6D8F358B" w14:textId="77777777" w:rsidTr="00BA762E">
        <w:trPr>
          <w:trHeight w:val="1557"/>
        </w:trPr>
        <w:tc>
          <w:tcPr>
            <w:tcW w:w="1526" w:type="dxa"/>
          </w:tcPr>
          <w:p w14:paraId="4A5E36DF" w14:textId="6BD5C297" w:rsidR="00BA762E" w:rsidRPr="009108BD" w:rsidRDefault="009108BD" w:rsidP="00BA762E">
            <w:pPr>
              <w:pStyle w:val="a3"/>
              <w:ind w:leftChars="0" w:left="0"/>
              <w:rPr>
                <w:rFonts w:eastAsia="標楷體"/>
                <w:color w:val="000000"/>
              </w:rPr>
            </w:pPr>
            <w:r w:rsidRPr="009108BD">
              <w:rPr>
                <w:rFonts w:eastAsia="標楷體" w:hint="eastAsia"/>
                <w:color w:val="000000"/>
              </w:rPr>
              <w:t>領導力企業管理顧問有限公司</w:t>
            </w:r>
          </w:p>
        </w:tc>
        <w:tc>
          <w:tcPr>
            <w:tcW w:w="1417" w:type="dxa"/>
          </w:tcPr>
          <w:p w14:paraId="1443DE5F" w14:textId="729A07CF" w:rsidR="00BA762E" w:rsidRPr="003530A8" w:rsidRDefault="009108BD" w:rsidP="00BA762E">
            <w:pPr>
              <w:pStyle w:val="a3"/>
              <w:ind w:leftChars="0" w:left="0"/>
              <w:rPr>
                <w:rFonts w:eastAsia="標楷體"/>
                <w:color w:val="000000"/>
              </w:rPr>
            </w:pPr>
            <w:r>
              <w:rPr>
                <w:rFonts w:eastAsia="標楷體" w:hint="eastAsia"/>
                <w:color w:val="000000"/>
              </w:rPr>
              <w:t>顧問輔導服務</w:t>
            </w:r>
          </w:p>
        </w:tc>
        <w:tc>
          <w:tcPr>
            <w:tcW w:w="1586" w:type="dxa"/>
          </w:tcPr>
          <w:p w14:paraId="1AE6CE1A" w14:textId="15164099" w:rsidR="00BA762E" w:rsidRPr="00D5122A" w:rsidRDefault="009108BD" w:rsidP="00BA762E">
            <w:pPr>
              <w:pStyle w:val="a3"/>
              <w:ind w:leftChars="0" w:left="0"/>
              <w:rPr>
                <w:rFonts w:eastAsia="標楷體"/>
                <w:color w:val="000000"/>
              </w:rPr>
            </w:pPr>
            <w:r w:rsidRPr="00F12D86">
              <w:rPr>
                <w:rFonts w:eastAsia="標楷體"/>
                <w:color w:val="000000"/>
              </w:rPr>
              <w:t>Consulting services</w:t>
            </w:r>
          </w:p>
        </w:tc>
        <w:tc>
          <w:tcPr>
            <w:tcW w:w="1821" w:type="dxa"/>
          </w:tcPr>
          <w:p w14:paraId="237D6D46" w14:textId="74A90215" w:rsidR="00BA762E" w:rsidRPr="00F12D86" w:rsidRDefault="00F12D86" w:rsidP="00BA762E">
            <w:pPr>
              <w:pStyle w:val="a3"/>
              <w:ind w:leftChars="0" w:left="0"/>
              <w:rPr>
                <w:rFonts w:eastAsia="標楷體"/>
                <w:color w:val="000000"/>
              </w:rPr>
            </w:pPr>
            <w:r w:rsidRPr="00F12D86">
              <w:rPr>
                <w:rFonts w:eastAsia="標楷體" w:hint="eastAsia"/>
                <w:color w:val="000000"/>
              </w:rPr>
              <w:t>本項文件適用範圍包括從事提供企業或其他組織有關管理問題諮詢及輔導之行業，如財務決策、行銷策略、人力資源規劃、生產管理等顧問。提供公共關係服務亦</w:t>
            </w:r>
            <w:proofErr w:type="gramStart"/>
            <w:r w:rsidRPr="00F12D86">
              <w:rPr>
                <w:rFonts w:eastAsia="標楷體" w:hint="eastAsia"/>
                <w:color w:val="000000"/>
              </w:rPr>
              <w:t>歸入本類</w:t>
            </w:r>
            <w:proofErr w:type="gramEnd"/>
            <w:r w:rsidRPr="00F12D86">
              <w:rPr>
                <w:rFonts w:eastAsia="標楷體" w:hint="eastAsia"/>
                <w:color w:val="000000"/>
              </w:rPr>
              <w:t>。</w:t>
            </w:r>
          </w:p>
        </w:tc>
        <w:tc>
          <w:tcPr>
            <w:tcW w:w="2432" w:type="dxa"/>
          </w:tcPr>
          <w:p w14:paraId="1DD5E841" w14:textId="114AF07F" w:rsidR="00BA762E" w:rsidRPr="00F12D86" w:rsidRDefault="00F12D86" w:rsidP="00F12D86">
            <w:pPr>
              <w:pStyle w:val="a3"/>
              <w:ind w:leftChars="0" w:left="0"/>
              <w:rPr>
                <w:rFonts w:eastAsia="標楷體"/>
                <w:color w:val="000000"/>
              </w:rPr>
            </w:pPr>
            <w:r w:rsidRPr="00F12D86">
              <w:rPr>
                <w:rFonts w:eastAsia="標楷體" w:hint="eastAsia"/>
                <w:color w:val="000000"/>
              </w:rPr>
              <w:t>7020</w:t>
            </w:r>
            <w:r w:rsidRPr="00F12D86">
              <w:rPr>
                <w:rFonts w:eastAsia="標楷體" w:hint="eastAsia"/>
                <w:color w:val="000000"/>
              </w:rPr>
              <w:t>管理顧問業</w:t>
            </w:r>
          </w:p>
        </w:tc>
        <w:tc>
          <w:tcPr>
            <w:tcW w:w="1674" w:type="dxa"/>
          </w:tcPr>
          <w:p w14:paraId="323BC694" w14:textId="69C3E621" w:rsidR="00BA762E" w:rsidRPr="00C3278F" w:rsidRDefault="00FC4F9C" w:rsidP="00BA762E">
            <w:pPr>
              <w:pStyle w:val="a3"/>
              <w:ind w:leftChars="0" w:left="0"/>
              <w:rPr>
                <w:rFonts w:eastAsia="標楷體"/>
                <w:color w:val="000000"/>
              </w:rPr>
            </w:pPr>
            <w:r w:rsidRPr="00FC4F9C">
              <w:rPr>
                <w:rFonts w:eastAsia="標楷體" w:hint="eastAsia"/>
                <w:color w:val="000000"/>
              </w:rPr>
              <w:t>管理系統國際標準顧問輔導服務</w:t>
            </w:r>
            <w:r w:rsidRPr="00FC4F9C">
              <w:rPr>
                <w:rFonts w:eastAsia="標楷體" w:hint="eastAsia"/>
                <w:color w:val="000000"/>
              </w:rPr>
              <w:t xml:space="preserve"> </w:t>
            </w:r>
          </w:p>
        </w:tc>
        <w:tc>
          <w:tcPr>
            <w:tcW w:w="2268" w:type="dxa"/>
          </w:tcPr>
          <w:p w14:paraId="3A3DE1C0" w14:textId="5D145527" w:rsidR="00BA762E" w:rsidRPr="00C3278F" w:rsidRDefault="00C3278F" w:rsidP="00BA762E">
            <w:pPr>
              <w:pStyle w:val="a3"/>
              <w:ind w:leftChars="0" w:left="0"/>
              <w:rPr>
                <w:rFonts w:eastAsia="標楷體"/>
                <w:color w:val="000000"/>
              </w:rPr>
            </w:pPr>
            <w:r w:rsidRPr="00C3278F">
              <w:rPr>
                <w:rFonts w:eastAsia="標楷體" w:hint="eastAsia"/>
                <w:color w:val="000000"/>
              </w:rPr>
              <w:t>查無資料</w:t>
            </w:r>
          </w:p>
        </w:tc>
        <w:tc>
          <w:tcPr>
            <w:tcW w:w="1843" w:type="dxa"/>
          </w:tcPr>
          <w:p w14:paraId="730A4F40" w14:textId="1556D89F" w:rsidR="00BA762E" w:rsidRPr="00E067AA" w:rsidRDefault="00C3278F" w:rsidP="00BA762E">
            <w:pPr>
              <w:pStyle w:val="a3"/>
              <w:ind w:leftChars="0" w:left="0"/>
              <w:rPr>
                <w:rFonts w:eastAsia="標楷體"/>
                <w:color w:val="7F7F7F"/>
              </w:rPr>
            </w:pPr>
            <w:r w:rsidRPr="00C3278F">
              <w:rPr>
                <w:rFonts w:eastAsia="標楷體" w:hint="eastAsia"/>
                <w:color w:val="000000"/>
              </w:rPr>
              <w:t>查無資料</w:t>
            </w:r>
          </w:p>
        </w:tc>
      </w:tr>
    </w:tbl>
    <w:p w14:paraId="28A886D1" w14:textId="77777777" w:rsidR="00BA762E" w:rsidRDefault="00BA762E" w:rsidP="006375B8">
      <w:pPr>
        <w:adjustRightInd w:val="0"/>
        <w:snapToGrid w:val="0"/>
        <w:spacing w:afterLines="100" w:after="360" w:line="520" w:lineRule="exact"/>
        <w:textAlignment w:val="baseline"/>
        <w:rPr>
          <w:rFonts w:eastAsia="標楷體"/>
          <w:color w:val="000000"/>
          <w:sz w:val="32"/>
          <w:szCs w:val="32"/>
        </w:rPr>
      </w:pPr>
    </w:p>
    <w:p w14:paraId="4C468D79" w14:textId="0E517AB5" w:rsidR="00BA762E" w:rsidRPr="00413C5B" w:rsidRDefault="00BA762E" w:rsidP="00BA762E">
      <w:pPr>
        <w:adjustRightInd w:val="0"/>
        <w:snapToGrid w:val="0"/>
        <w:spacing w:afterLines="100" w:after="360" w:line="520" w:lineRule="exact"/>
        <w:textAlignment w:val="baseline"/>
        <w:rPr>
          <w:rFonts w:eastAsia="標楷體"/>
          <w:b/>
          <w:color w:val="000000" w:themeColor="text1"/>
          <w:sz w:val="32"/>
          <w:szCs w:val="28"/>
        </w:rPr>
      </w:pPr>
      <w:r w:rsidRPr="00413C5B">
        <w:rPr>
          <w:rFonts w:eastAsia="標楷體" w:hint="eastAsia"/>
          <w:b/>
          <w:color w:val="000000" w:themeColor="text1"/>
          <w:sz w:val="32"/>
          <w:szCs w:val="28"/>
        </w:rPr>
        <w:lastRenderedPageBreak/>
        <w:t>二、</w:t>
      </w:r>
      <w:r w:rsidR="00C3278F">
        <w:rPr>
          <w:rFonts w:eastAsia="標楷體" w:hint="eastAsia"/>
          <w:b/>
          <w:color w:val="000000" w:themeColor="text1"/>
          <w:sz w:val="32"/>
          <w:szCs w:val="28"/>
        </w:rPr>
        <w:t>服務</w:t>
      </w:r>
      <w:r w:rsidRPr="00413C5B">
        <w:rPr>
          <w:rFonts w:eastAsia="標楷體" w:hint="eastAsia"/>
          <w:b/>
          <w:color w:val="000000" w:themeColor="text1"/>
          <w:sz w:val="32"/>
          <w:szCs w:val="28"/>
        </w:rPr>
        <w:t>特性與照片介紹</w:t>
      </w:r>
    </w:p>
    <w:p w14:paraId="49AE3D7D" w14:textId="4B4E432E" w:rsidR="00BA762E" w:rsidRPr="0047036A" w:rsidRDefault="00C3278F" w:rsidP="00BA762E">
      <w:pPr>
        <w:pStyle w:val="2"/>
        <w:numPr>
          <w:ilvl w:val="0"/>
          <w:numId w:val="13"/>
        </w:numPr>
        <w:rPr>
          <w:rFonts w:ascii="標楷體" w:eastAsia="標楷體" w:hAnsi="標楷體"/>
          <w:color w:val="000000" w:themeColor="text1"/>
          <w:szCs w:val="28"/>
        </w:rPr>
      </w:pPr>
      <w:bookmarkStart w:id="0" w:name="_Hlk129166786"/>
      <w:r>
        <w:rPr>
          <w:rFonts w:ascii="標楷體" w:eastAsia="標楷體" w:hAnsi="標楷體" w:hint="eastAsia"/>
          <w:color w:val="000000" w:themeColor="text1"/>
          <w:szCs w:val="28"/>
        </w:rPr>
        <w:t>服務</w:t>
      </w:r>
      <w:r w:rsidR="00BA762E" w:rsidRPr="0047036A">
        <w:rPr>
          <w:rFonts w:ascii="標楷體" w:eastAsia="標楷體" w:hAnsi="標楷體" w:hint="eastAsia"/>
          <w:color w:val="000000" w:themeColor="text1"/>
          <w:szCs w:val="28"/>
        </w:rPr>
        <w:t>特性與功能介紹：</w:t>
      </w:r>
      <w:r w:rsidR="00BA762E" w:rsidRPr="0047036A">
        <w:rPr>
          <w:rFonts w:ascii="標楷體" w:eastAsia="標楷體" w:hAnsi="標楷體" w:hint="eastAsia"/>
          <w:color w:val="A6A6A6" w:themeColor="background1" w:themeShade="A6"/>
          <w:szCs w:val="28"/>
        </w:rPr>
        <w:t>請以簡要文字說明該PCR可適用之相關產品與其功能特性。</w:t>
      </w:r>
    </w:p>
    <w:p w14:paraId="3C79B8C8" w14:textId="79B17EAD" w:rsidR="00BA762E" w:rsidRPr="0047036A" w:rsidRDefault="00C3278F" w:rsidP="00BA762E">
      <w:pPr>
        <w:pStyle w:val="2"/>
        <w:numPr>
          <w:ilvl w:val="0"/>
          <w:numId w:val="16"/>
        </w:numPr>
        <w:rPr>
          <w:rFonts w:ascii="標楷體" w:eastAsia="標楷體" w:hAnsi="標楷體"/>
          <w:color w:val="000000" w:themeColor="text1"/>
          <w:szCs w:val="28"/>
        </w:rPr>
      </w:pPr>
      <w:r>
        <w:rPr>
          <w:rFonts w:ascii="標楷體" w:eastAsia="標楷體" w:hAnsi="標楷體" w:hint="eastAsia"/>
          <w:color w:val="000000" w:themeColor="text1"/>
          <w:szCs w:val="28"/>
        </w:rPr>
        <w:t>服務</w:t>
      </w:r>
      <w:r w:rsidR="00BA762E" w:rsidRPr="0047036A">
        <w:rPr>
          <w:rFonts w:ascii="標楷體" w:eastAsia="標楷體" w:hAnsi="標楷體" w:hint="eastAsia"/>
          <w:color w:val="000000" w:themeColor="text1"/>
          <w:szCs w:val="28"/>
        </w:rPr>
        <w:t>特性說明：</w:t>
      </w:r>
      <w:r w:rsidR="00FC4F9C" w:rsidRPr="00FC4F9C">
        <w:rPr>
          <w:rFonts w:ascii="標楷體" w:eastAsia="標楷體" w:hAnsi="標楷體" w:hint="eastAsia"/>
          <w:color w:val="000000" w:themeColor="text1"/>
          <w:szCs w:val="28"/>
        </w:rPr>
        <w:t>管理系統國際標準顧問輔導服務</w:t>
      </w:r>
      <w:r>
        <w:rPr>
          <w:rFonts w:ascii="標楷體" w:eastAsia="標楷體" w:hAnsi="標楷體" w:hint="eastAsia"/>
          <w:color w:val="000000" w:themeColor="text1"/>
          <w:szCs w:val="28"/>
        </w:rPr>
        <w:t>，包含前置作業</w:t>
      </w:r>
      <w:r w:rsidR="00693226">
        <w:rPr>
          <w:rFonts w:ascii="標楷體" w:eastAsia="標楷體" w:hAnsi="標楷體" w:hint="eastAsia"/>
          <w:color w:val="000000" w:themeColor="text1"/>
          <w:szCs w:val="28"/>
        </w:rPr>
        <w:t>(如</w:t>
      </w:r>
      <w:r>
        <w:rPr>
          <w:rFonts w:ascii="標楷體" w:eastAsia="標楷體" w:hAnsi="標楷體" w:hint="eastAsia"/>
          <w:color w:val="000000" w:themeColor="text1"/>
          <w:szCs w:val="28"/>
        </w:rPr>
        <w:t>諮詢</w:t>
      </w:r>
      <w:r w:rsidR="00693226">
        <w:rPr>
          <w:rFonts w:ascii="標楷體" w:eastAsia="標楷體" w:hAnsi="標楷體" w:hint="eastAsia"/>
          <w:color w:val="000000" w:themeColor="text1"/>
          <w:szCs w:val="28"/>
        </w:rPr>
        <w:t>、簡報)</w:t>
      </w:r>
      <w:r>
        <w:rPr>
          <w:rFonts w:ascii="標楷體" w:eastAsia="標楷體" w:hAnsi="標楷體" w:hint="eastAsia"/>
          <w:color w:val="000000" w:themeColor="text1"/>
          <w:szCs w:val="28"/>
        </w:rPr>
        <w:t>、教育訓練、管理系統輔導</w:t>
      </w:r>
      <w:r w:rsidR="00693226">
        <w:rPr>
          <w:rFonts w:ascii="標楷體" w:eastAsia="標楷體" w:hAnsi="標楷體" w:hint="eastAsia"/>
          <w:color w:val="000000" w:themeColor="text1"/>
          <w:szCs w:val="28"/>
        </w:rPr>
        <w:t>以及結案作業</w:t>
      </w:r>
      <w:r>
        <w:rPr>
          <w:rFonts w:ascii="標楷體" w:eastAsia="標楷體" w:hAnsi="標楷體" w:hint="eastAsia"/>
          <w:color w:val="000000" w:themeColor="text1"/>
          <w:szCs w:val="28"/>
        </w:rPr>
        <w:t>等工作項目。</w:t>
      </w:r>
    </w:p>
    <w:p w14:paraId="24B2985D" w14:textId="12E55BD2" w:rsidR="00BA762E" w:rsidRDefault="00C3278F" w:rsidP="00BA762E">
      <w:pPr>
        <w:pStyle w:val="2"/>
        <w:numPr>
          <w:ilvl w:val="0"/>
          <w:numId w:val="16"/>
        </w:numPr>
        <w:rPr>
          <w:rFonts w:ascii="標楷體" w:eastAsia="標楷體" w:hAnsi="標楷體"/>
          <w:color w:val="000000" w:themeColor="text1"/>
          <w:szCs w:val="28"/>
        </w:rPr>
      </w:pPr>
      <w:r>
        <w:rPr>
          <w:rFonts w:ascii="標楷體" w:eastAsia="標楷體" w:hAnsi="標楷體" w:hint="eastAsia"/>
          <w:color w:val="000000" w:themeColor="text1"/>
          <w:szCs w:val="28"/>
        </w:rPr>
        <w:t>服務</w:t>
      </w:r>
      <w:r w:rsidR="00BA762E" w:rsidRPr="0047036A">
        <w:rPr>
          <w:rFonts w:ascii="標楷體" w:eastAsia="標楷體" w:hAnsi="標楷體" w:hint="eastAsia"/>
          <w:color w:val="000000" w:themeColor="text1"/>
          <w:szCs w:val="28"/>
        </w:rPr>
        <w:t>功能介紹：</w:t>
      </w:r>
    </w:p>
    <w:p w14:paraId="04004CAD" w14:textId="202BB97A" w:rsidR="00693226" w:rsidRDefault="00693226" w:rsidP="00693226">
      <w:pPr>
        <w:pStyle w:val="2"/>
        <w:numPr>
          <w:ilvl w:val="1"/>
          <w:numId w:val="16"/>
        </w:numPr>
        <w:rPr>
          <w:rFonts w:ascii="標楷體" w:eastAsia="標楷體" w:hAnsi="標楷體"/>
          <w:color w:val="000000" w:themeColor="text1"/>
          <w:szCs w:val="28"/>
        </w:rPr>
      </w:pPr>
      <w:r w:rsidRPr="00693226">
        <w:rPr>
          <w:rFonts w:ascii="標楷體" w:eastAsia="標楷體" w:hAnsi="標楷體" w:hint="eastAsia"/>
          <w:color w:val="000000" w:themeColor="text1"/>
          <w:szCs w:val="28"/>
        </w:rPr>
        <w:t>前置作業</w:t>
      </w:r>
      <w:r>
        <w:rPr>
          <w:rFonts w:ascii="標楷體" w:eastAsia="標楷體" w:hAnsi="標楷體" w:hint="eastAsia"/>
          <w:color w:val="000000" w:themeColor="text1"/>
          <w:szCs w:val="28"/>
        </w:rPr>
        <w:t>階段：透過諮詢</w:t>
      </w:r>
      <w:r w:rsidRPr="00693226">
        <w:rPr>
          <w:rFonts w:ascii="標楷體" w:eastAsia="標楷體" w:hAnsi="標楷體" w:hint="eastAsia"/>
          <w:color w:val="000000" w:themeColor="text1"/>
          <w:szCs w:val="28"/>
        </w:rPr>
        <w:t>瞭解</w:t>
      </w:r>
      <w:r>
        <w:rPr>
          <w:rFonts w:ascii="標楷體" w:eastAsia="標楷體" w:hAnsi="標楷體" w:hint="eastAsia"/>
          <w:color w:val="000000" w:themeColor="text1"/>
          <w:szCs w:val="28"/>
        </w:rPr>
        <w:t>客戶</w:t>
      </w:r>
      <w:r w:rsidRPr="00693226">
        <w:rPr>
          <w:rFonts w:ascii="標楷體" w:eastAsia="標楷體" w:hAnsi="標楷體" w:hint="eastAsia"/>
          <w:color w:val="000000" w:themeColor="text1"/>
          <w:szCs w:val="28"/>
        </w:rPr>
        <w:t>之</w:t>
      </w:r>
      <w:r>
        <w:rPr>
          <w:rFonts w:ascii="標楷體" w:eastAsia="標楷體" w:hAnsi="標楷體" w:hint="eastAsia"/>
          <w:color w:val="000000" w:themeColor="text1"/>
          <w:szCs w:val="28"/>
        </w:rPr>
        <w:t>需求與期望，並提供業務簡報，並依循客戶要求提供合約，</w:t>
      </w:r>
      <w:r w:rsidRPr="00693226">
        <w:rPr>
          <w:rFonts w:ascii="標楷體" w:eastAsia="標楷體" w:hAnsi="標楷體" w:hint="eastAsia"/>
          <w:color w:val="000000" w:themeColor="text1"/>
          <w:szCs w:val="28"/>
        </w:rPr>
        <w:t>包括整體</w:t>
      </w:r>
      <w:r>
        <w:rPr>
          <w:rFonts w:ascii="標楷體" w:eastAsia="標楷體" w:hAnsi="標楷體" w:hint="eastAsia"/>
          <w:color w:val="000000" w:themeColor="text1"/>
          <w:szCs w:val="28"/>
        </w:rPr>
        <w:t>服務</w:t>
      </w:r>
      <w:r w:rsidRPr="00693226">
        <w:rPr>
          <w:rFonts w:ascii="標楷體" w:eastAsia="標楷體" w:hAnsi="標楷體" w:hint="eastAsia"/>
          <w:color w:val="000000" w:themeColor="text1"/>
          <w:szCs w:val="28"/>
        </w:rPr>
        <w:t>規劃及</w:t>
      </w:r>
      <w:r>
        <w:rPr>
          <w:rFonts w:ascii="標楷體" w:eastAsia="標楷體" w:hAnsi="標楷體" w:hint="eastAsia"/>
          <w:color w:val="000000" w:themeColor="text1"/>
          <w:szCs w:val="28"/>
        </w:rPr>
        <w:t>排程</w:t>
      </w:r>
      <w:r w:rsidRPr="00693226">
        <w:rPr>
          <w:rFonts w:ascii="標楷體" w:eastAsia="標楷體" w:hAnsi="標楷體" w:hint="eastAsia"/>
          <w:color w:val="000000" w:themeColor="text1"/>
          <w:szCs w:val="28"/>
        </w:rPr>
        <w:t>等</w:t>
      </w:r>
      <w:r>
        <w:rPr>
          <w:rFonts w:ascii="標楷體" w:eastAsia="標楷體" w:hAnsi="標楷體" w:hint="eastAsia"/>
          <w:color w:val="000000" w:themeColor="text1"/>
          <w:szCs w:val="28"/>
        </w:rPr>
        <w:t>。</w:t>
      </w:r>
    </w:p>
    <w:p w14:paraId="196CFBF0" w14:textId="44E826E2" w:rsidR="00693226" w:rsidRDefault="00693226" w:rsidP="00693226">
      <w:pPr>
        <w:pStyle w:val="2"/>
        <w:numPr>
          <w:ilvl w:val="1"/>
          <w:numId w:val="16"/>
        </w:numPr>
        <w:rPr>
          <w:rFonts w:ascii="標楷體" w:eastAsia="標楷體" w:hAnsi="標楷體"/>
          <w:color w:val="000000" w:themeColor="text1"/>
          <w:szCs w:val="28"/>
        </w:rPr>
      </w:pPr>
      <w:r w:rsidRPr="00693226">
        <w:rPr>
          <w:rFonts w:ascii="標楷體" w:eastAsia="標楷體" w:hAnsi="標楷體" w:hint="eastAsia"/>
          <w:color w:val="000000" w:themeColor="text1"/>
          <w:szCs w:val="28"/>
        </w:rPr>
        <w:t>教育訓練</w:t>
      </w:r>
      <w:r>
        <w:rPr>
          <w:rFonts w:ascii="標楷體" w:eastAsia="標楷體" w:hAnsi="標楷體" w:hint="eastAsia"/>
          <w:color w:val="000000" w:themeColor="text1"/>
          <w:szCs w:val="28"/>
        </w:rPr>
        <w:t>階段：由顧問執行國際標準解析以及管理實務的</w:t>
      </w:r>
      <w:r w:rsidR="005D4B07">
        <w:rPr>
          <w:rFonts w:ascii="標楷體" w:eastAsia="標楷體" w:hAnsi="標楷體" w:hint="eastAsia"/>
          <w:color w:val="000000" w:themeColor="text1"/>
          <w:szCs w:val="28"/>
        </w:rPr>
        <w:t>訓練課程</w:t>
      </w:r>
      <w:r>
        <w:rPr>
          <w:rFonts w:ascii="標楷體" w:eastAsia="標楷體" w:hAnsi="標楷體" w:hint="eastAsia"/>
          <w:color w:val="000000" w:themeColor="text1"/>
          <w:szCs w:val="28"/>
        </w:rPr>
        <w:t>。</w:t>
      </w:r>
    </w:p>
    <w:p w14:paraId="5CE50298" w14:textId="3671FDE8" w:rsidR="00693226" w:rsidRDefault="00693226" w:rsidP="00693226">
      <w:pPr>
        <w:pStyle w:val="2"/>
        <w:numPr>
          <w:ilvl w:val="1"/>
          <w:numId w:val="16"/>
        </w:numPr>
        <w:rPr>
          <w:rFonts w:ascii="標楷體" w:eastAsia="標楷體" w:hAnsi="標楷體"/>
          <w:color w:val="000000" w:themeColor="text1"/>
          <w:szCs w:val="28"/>
        </w:rPr>
      </w:pPr>
      <w:r w:rsidRPr="00693226">
        <w:rPr>
          <w:rFonts w:ascii="標楷體" w:eastAsia="標楷體" w:hAnsi="標楷體" w:hint="eastAsia"/>
          <w:color w:val="000000" w:themeColor="text1"/>
          <w:szCs w:val="28"/>
        </w:rPr>
        <w:t>管理系統輔導</w:t>
      </w:r>
      <w:r>
        <w:rPr>
          <w:rFonts w:ascii="標楷體" w:eastAsia="標楷體" w:hAnsi="標楷體" w:hint="eastAsia"/>
          <w:color w:val="000000" w:themeColor="text1"/>
          <w:szCs w:val="28"/>
        </w:rPr>
        <w:t>階段：</w:t>
      </w:r>
      <w:r w:rsidR="008F5F29">
        <w:rPr>
          <w:rFonts w:ascii="標楷體" w:eastAsia="標楷體" w:hAnsi="標楷體" w:hint="eastAsia"/>
          <w:color w:val="000000" w:themeColor="text1"/>
          <w:szCs w:val="28"/>
        </w:rPr>
        <w:t>由顧問引導</w:t>
      </w:r>
      <w:r>
        <w:rPr>
          <w:rFonts w:ascii="標楷體" w:eastAsia="標楷體" w:hAnsi="標楷體" w:hint="eastAsia"/>
          <w:color w:val="000000" w:themeColor="text1"/>
          <w:szCs w:val="28"/>
        </w:rPr>
        <w:t>依循國際標準之要求及組織</w:t>
      </w:r>
      <w:r w:rsidR="008F5F29">
        <w:rPr>
          <w:rFonts w:ascii="標楷體" w:eastAsia="標楷體" w:hAnsi="標楷體" w:hint="eastAsia"/>
          <w:color w:val="000000" w:themeColor="text1"/>
          <w:szCs w:val="28"/>
        </w:rPr>
        <w:t>間</w:t>
      </w:r>
      <w:r>
        <w:rPr>
          <w:rFonts w:ascii="標楷體" w:eastAsia="標楷體" w:hAnsi="標楷體" w:hint="eastAsia"/>
          <w:color w:val="000000" w:themeColor="text1"/>
          <w:szCs w:val="28"/>
        </w:rPr>
        <w:t>之自我要求事項</w:t>
      </w:r>
      <w:r w:rsidR="008F5F29">
        <w:rPr>
          <w:rFonts w:ascii="標楷體" w:eastAsia="標楷體" w:hAnsi="標楷體" w:hint="eastAsia"/>
          <w:color w:val="000000" w:themeColor="text1"/>
          <w:szCs w:val="28"/>
        </w:rPr>
        <w:t>建立符合期望的管理系統。</w:t>
      </w:r>
    </w:p>
    <w:p w14:paraId="5E408A38" w14:textId="6C3DFDFB" w:rsidR="00693226" w:rsidRPr="0047036A" w:rsidRDefault="00693226" w:rsidP="00693226">
      <w:pPr>
        <w:pStyle w:val="2"/>
        <w:numPr>
          <w:ilvl w:val="1"/>
          <w:numId w:val="16"/>
        </w:numPr>
        <w:rPr>
          <w:rFonts w:ascii="標楷體" w:eastAsia="標楷體" w:hAnsi="標楷體"/>
          <w:color w:val="000000" w:themeColor="text1"/>
          <w:szCs w:val="28"/>
        </w:rPr>
      </w:pPr>
      <w:r>
        <w:rPr>
          <w:rFonts w:ascii="標楷體" w:eastAsia="標楷體" w:hAnsi="標楷體" w:hint="eastAsia"/>
          <w:color w:val="000000" w:themeColor="text1"/>
          <w:szCs w:val="28"/>
        </w:rPr>
        <w:t>結案作業階段：</w:t>
      </w:r>
      <w:r w:rsidR="008F5F29">
        <w:rPr>
          <w:rFonts w:ascii="標楷體" w:eastAsia="標楷體" w:hAnsi="標楷體" w:hint="eastAsia"/>
          <w:color w:val="000000" w:themeColor="text1"/>
          <w:szCs w:val="28"/>
        </w:rPr>
        <w:t>最終完成顧問輔導等服務時，透過</w:t>
      </w:r>
      <w:r>
        <w:rPr>
          <w:rFonts w:ascii="標楷體" w:eastAsia="標楷體" w:hAnsi="標楷體" w:hint="eastAsia"/>
          <w:color w:val="000000" w:themeColor="text1"/>
          <w:szCs w:val="28"/>
        </w:rPr>
        <w:t>滿意度調查</w:t>
      </w:r>
      <w:r w:rsidR="008F5F29" w:rsidRPr="008F5F29">
        <w:rPr>
          <w:rFonts w:ascii="標楷體" w:eastAsia="標楷體" w:hAnsi="標楷體" w:hint="eastAsia"/>
          <w:color w:val="000000" w:themeColor="text1"/>
          <w:szCs w:val="28"/>
        </w:rPr>
        <w:t>收集反饋並評估客戶滿意度水準</w:t>
      </w:r>
      <w:r w:rsidR="008F5F29">
        <w:rPr>
          <w:rFonts w:ascii="標楷體" w:eastAsia="標楷體" w:hAnsi="標楷體" w:hint="eastAsia"/>
          <w:color w:val="000000" w:themeColor="text1"/>
          <w:szCs w:val="28"/>
        </w:rPr>
        <w:t>。</w:t>
      </w:r>
    </w:p>
    <w:p w14:paraId="728BFB1A" w14:textId="00C3A748" w:rsidR="00BA762E" w:rsidRDefault="00C3278F" w:rsidP="00BA762E">
      <w:pPr>
        <w:pStyle w:val="2"/>
        <w:numPr>
          <w:ilvl w:val="0"/>
          <w:numId w:val="13"/>
        </w:numPr>
        <w:rPr>
          <w:rFonts w:ascii="標楷體" w:eastAsia="標楷體" w:hAnsi="標楷體"/>
          <w:szCs w:val="28"/>
        </w:rPr>
      </w:pPr>
      <w:r>
        <w:rPr>
          <w:rFonts w:ascii="標楷體" w:eastAsia="標楷體" w:hAnsi="標楷體" w:hint="eastAsia"/>
          <w:color w:val="000000" w:themeColor="text1"/>
          <w:szCs w:val="28"/>
        </w:rPr>
        <w:t>服務</w:t>
      </w:r>
      <w:r w:rsidR="00BA762E" w:rsidRPr="00C01D51">
        <w:rPr>
          <w:rFonts w:ascii="標楷體" w:eastAsia="標楷體" w:hAnsi="標楷體" w:hint="eastAsia"/>
          <w:szCs w:val="28"/>
        </w:rPr>
        <w:t>照片</w:t>
      </w:r>
      <w:r w:rsidR="005B4720" w:rsidRPr="00C01D51">
        <w:rPr>
          <w:rFonts w:ascii="標楷體" w:eastAsia="標楷體" w:hAnsi="標楷體" w:hint="eastAsia"/>
          <w:szCs w:val="28"/>
        </w:rPr>
        <w:t>或型錄</w:t>
      </w:r>
      <w:r w:rsidR="00BA762E" w:rsidRPr="00C01D51">
        <w:rPr>
          <w:rFonts w:ascii="標楷體" w:eastAsia="標楷體" w:hAnsi="標楷體" w:hint="eastAsia"/>
          <w:szCs w:val="28"/>
        </w:rPr>
        <w:t>：</w:t>
      </w:r>
      <w:r w:rsidR="00BA762E" w:rsidRPr="00CA6D18">
        <w:rPr>
          <w:rFonts w:ascii="標楷體" w:eastAsia="標楷體" w:hAnsi="標楷體" w:hint="eastAsia"/>
          <w:color w:val="A6A6A6" w:themeColor="background1" w:themeShade="A6"/>
          <w:szCs w:val="28"/>
        </w:rPr>
        <w:t>請提供上述產品特性與功能介紹之產品照片</w:t>
      </w:r>
      <w:r w:rsidR="005B4720" w:rsidRPr="00CA6D18">
        <w:rPr>
          <w:rFonts w:ascii="標楷體" w:eastAsia="標楷體" w:hAnsi="標楷體" w:hint="eastAsia"/>
          <w:color w:val="A6A6A6" w:themeColor="background1" w:themeShade="A6"/>
          <w:szCs w:val="28"/>
        </w:rPr>
        <w:t>或型錄</w:t>
      </w:r>
      <w:r w:rsidR="00BA762E" w:rsidRPr="00CA6D18">
        <w:rPr>
          <w:rFonts w:ascii="標楷體" w:eastAsia="標楷體" w:hAnsi="標楷體" w:hint="eastAsia"/>
          <w:color w:val="A6A6A6" w:themeColor="background1" w:themeShade="A6"/>
          <w:szCs w:val="28"/>
        </w:rPr>
        <w:t>與對應之c</w:t>
      </w:r>
      <w:r w:rsidR="00BA762E" w:rsidRPr="00CA6D18">
        <w:rPr>
          <w:rFonts w:ascii="標楷體" w:eastAsia="標楷體" w:hAnsi="標楷體"/>
          <w:color w:val="A6A6A6" w:themeColor="background1" w:themeShade="A6"/>
          <w:szCs w:val="28"/>
        </w:rPr>
        <w:t>cc code</w:t>
      </w:r>
      <w:r w:rsidR="00BA762E" w:rsidRPr="00CA6D18">
        <w:rPr>
          <w:rFonts w:ascii="標楷體" w:eastAsia="標楷體" w:hAnsi="標楷體" w:hint="eastAsia"/>
          <w:color w:val="A6A6A6" w:themeColor="background1" w:themeShade="A6"/>
          <w:szCs w:val="28"/>
        </w:rPr>
        <w:t>。</w:t>
      </w:r>
    </w:p>
    <w:p w14:paraId="515AFB67" w14:textId="20626ABB" w:rsidR="00C01D51" w:rsidRDefault="00651F12" w:rsidP="00651F12">
      <w:pPr>
        <w:pStyle w:val="2"/>
        <w:ind w:left="720"/>
        <w:jc w:val="center"/>
        <w:rPr>
          <w:rFonts w:ascii="標楷體" w:eastAsia="標楷體" w:hAnsi="標楷體"/>
          <w:szCs w:val="28"/>
        </w:rPr>
      </w:pPr>
      <w:r w:rsidRPr="00651F12">
        <w:rPr>
          <w:rFonts w:ascii="標楷體" w:eastAsia="標楷體" w:hAnsi="標楷體"/>
          <w:noProof/>
          <w:szCs w:val="28"/>
        </w:rPr>
        <w:lastRenderedPageBreak/>
        <w:drawing>
          <wp:inline distT="0" distB="0" distL="0" distR="0" wp14:anchorId="7AA546CC" wp14:editId="3199E929">
            <wp:extent cx="7458130" cy="4995899"/>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458130" cy="4995899"/>
                    </a:xfrm>
                    <a:prstGeom prst="rect">
                      <a:avLst/>
                    </a:prstGeom>
                  </pic:spPr>
                </pic:pic>
              </a:graphicData>
            </a:graphic>
          </wp:inline>
        </w:drawing>
      </w:r>
    </w:p>
    <w:bookmarkEnd w:id="0"/>
    <w:p w14:paraId="7F66F715" w14:textId="77777777" w:rsidR="00BA762E" w:rsidRPr="00413C5B" w:rsidRDefault="00BA762E" w:rsidP="00BA762E">
      <w:pPr>
        <w:adjustRightInd w:val="0"/>
        <w:snapToGrid w:val="0"/>
        <w:spacing w:afterLines="100" w:after="360" w:line="520" w:lineRule="exact"/>
        <w:textAlignment w:val="baseline"/>
        <w:rPr>
          <w:rFonts w:eastAsia="標楷體"/>
          <w:b/>
          <w:color w:val="000000" w:themeColor="text1"/>
          <w:sz w:val="32"/>
          <w:szCs w:val="28"/>
        </w:rPr>
      </w:pPr>
      <w:r w:rsidRPr="00413C5B">
        <w:rPr>
          <w:rFonts w:eastAsia="標楷體"/>
          <w:b/>
          <w:color w:val="000000" w:themeColor="text1"/>
          <w:sz w:val="32"/>
          <w:szCs w:val="28"/>
        </w:rPr>
        <w:lastRenderedPageBreak/>
        <w:t>三</w:t>
      </w:r>
      <w:r w:rsidRPr="00413C5B">
        <w:rPr>
          <w:rFonts w:eastAsia="標楷體" w:hint="eastAsia"/>
          <w:b/>
          <w:color w:val="000000" w:themeColor="text1"/>
          <w:sz w:val="32"/>
          <w:szCs w:val="28"/>
        </w:rPr>
        <w:t>、生命週期流程圖及單位</w:t>
      </w:r>
    </w:p>
    <w:p w14:paraId="2C21E208" w14:textId="39CF7578" w:rsidR="00BA762E" w:rsidRDefault="00BA762E" w:rsidP="00BA762E">
      <w:pPr>
        <w:pStyle w:val="2"/>
        <w:numPr>
          <w:ilvl w:val="0"/>
          <w:numId w:val="14"/>
        </w:numPr>
        <w:rPr>
          <w:rFonts w:ascii="標楷體" w:eastAsia="標楷體" w:hAnsi="標楷體"/>
          <w:color w:val="000000" w:themeColor="text1"/>
          <w:szCs w:val="28"/>
        </w:rPr>
      </w:pPr>
      <w:r w:rsidRPr="0047036A">
        <w:rPr>
          <w:rFonts w:ascii="標楷體" w:eastAsia="標楷體" w:hAnsi="標楷體"/>
          <w:color w:val="000000" w:themeColor="text1"/>
          <w:szCs w:val="28"/>
        </w:rPr>
        <w:t>生命週期流程圖</w:t>
      </w:r>
      <w:r w:rsidRPr="0047036A">
        <w:rPr>
          <w:rFonts w:ascii="標楷體" w:eastAsia="標楷體" w:hAnsi="標楷體" w:hint="eastAsia"/>
          <w:color w:val="A6A6A6" w:themeColor="background1" w:themeShade="A6"/>
          <w:szCs w:val="28"/>
        </w:rPr>
        <w:t>(請以圖示方式清楚繪製該PCR之各生命週期階段流程圖)</w:t>
      </w:r>
      <w:r w:rsidRPr="0047036A">
        <w:rPr>
          <w:rFonts w:ascii="標楷體" w:eastAsia="標楷體" w:hAnsi="標楷體" w:hint="eastAsia"/>
          <w:color w:val="000000" w:themeColor="text1"/>
          <w:szCs w:val="28"/>
        </w:rPr>
        <w:t>：</w:t>
      </w:r>
    </w:p>
    <w:p w14:paraId="66DA4F50" w14:textId="2F905E7B" w:rsidR="009E5864" w:rsidRPr="0047036A" w:rsidRDefault="005D4B07" w:rsidP="009E5864">
      <w:pPr>
        <w:pStyle w:val="2"/>
        <w:ind w:left="240"/>
        <w:rPr>
          <w:rFonts w:ascii="標楷體" w:eastAsia="標楷體" w:hAnsi="標楷體"/>
          <w:color w:val="000000" w:themeColor="text1"/>
          <w:szCs w:val="28"/>
        </w:rPr>
      </w:pPr>
      <w:r>
        <w:rPr>
          <w:rFonts w:ascii="標楷體" w:eastAsia="標楷體" w:hAnsi="標楷體"/>
          <w:noProof/>
          <w:color w:val="000000" w:themeColor="text1"/>
          <w:szCs w:val="28"/>
        </w:rPr>
        <w:drawing>
          <wp:inline distT="0" distB="0" distL="0" distR="0" wp14:anchorId="39C5D05C" wp14:editId="19708BF2">
            <wp:extent cx="6529388" cy="3734261"/>
            <wp:effectExtent l="0" t="0" r="508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074" cy="3758674"/>
                    </a:xfrm>
                    <a:prstGeom prst="rect">
                      <a:avLst/>
                    </a:prstGeom>
                    <a:noFill/>
                  </pic:spPr>
                </pic:pic>
              </a:graphicData>
            </a:graphic>
          </wp:inline>
        </w:drawing>
      </w:r>
    </w:p>
    <w:p w14:paraId="690B9C43" w14:textId="7F3C3B57" w:rsidR="009E5864" w:rsidRPr="009E5864" w:rsidRDefault="00BA762E" w:rsidP="009E5864">
      <w:pPr>
        <w:pStyle w:val="2"/>
        <w:numPr>
          <w:ilvl w:val="0"/>
          <w:numId w:val="14"/>
        </w:numPr>
        <w:rPr>
          <w:rFonts w:ascii="標楷體" w:eastAsia="標楷體" w:hAnsi="標楷體"/>
          <w:color w:val="000000" w:themeColor="text1"/>
          <w:szCs w:val="28"/>
        </w:rPr>
      </w:pPr>
      <w:r w:rsidRPr="0047036A">
        <w:rPr>
          <w:rFonts w:ascii="標楷體" w:eastAsia="標楷體" w:hAnsi="標楷體"/>
          <w:color w:val="000000" w:themeColor="text1"/>
          <w:szCs w:val="28"/>
        </w:rPr>
        <w:t>功能單位</w:t>
      </w:r>
      <w:r w:rsidRPr="0047036A">
        <w:rPr>
          <w:rFonts w:ascii="標楷體" w:eastAsia="標楷體" w:hAnsi="標楷體" w:hint="eastAsia"/>
          <w:color w:val="A6A6A6" w:themeColor="background1" w:themeShade="A6"/>
          <w:szCs w:val="28"/>
        </w:rPr>
        <w:t>(可適用於該PCR，並能充分展現其</w:t>
      </w:r>
      <w:r w:rsidR="000E3652">
        <w:rPr>
          <w:rFonts w:ascii="標楷體" w:eastAsia="標楷體" w:hAnsi="標楷體" w:hint="eastAsia"/>
          <w:color w:val="A6A6A6" w:themeColor="background1" w:themeShade="A6"/>
          <w:szCs w:val="28"/>
        </w:rPr>
        <w:t>服務</w:t>
      </w:r>
      <w:r w:rsidRPr="0047036A">
        <w:rPr>
          <w:rFonts w:ascii="標楷體" w:eastAsia="標楷體" w:hAnsi="標楷體" w:hint="eastAsia"/>
          <w:color w:val="A6A6A6" w:themeColor="background1" w:themeShade="A6"/>
          <w:szCs w:val="28"/>
        </w:rPr>
        <w:t>功能特性之單位)</w:t>
      </w:r>
      <w:r w:rsidRPr="0047036A">
        <w:rPr>
          <w:rFonts w:ascii="標楷體" w:eastAsia="標楷體" w:hAnsi="標楷體" w:hint="eastAsia"/>
          <w:color w:val="000000" w:themeColor="text1"/>
          <w:szCs w:val="28"/>
        </w:rPr>
        <w:t>：</w:t>
      </w:r>
      <w:r w:rsidR="00F82DE4" w:rsidRPr="009E5864">
        <w:rPr>
          <w:rFonts w:ascii="標楷體" w:eastAsia="標楷體" w:hAnsi="標楷體" w:hint="eastAsia"/>
          <w:color w:val="000000" w:themeColor="text1"/>
          <w:szCs w:val="28"/>
        </w:rPr>
        <w:t>每</w:t>
      </w:r>
      <w:r w:rsidR="00651F12">
        <w:rPr>
          <w:rFonts w:ascii="標楷體" w:eastAsia="標楷體" w:hAnsi="標楷體" w:hint="eastAsia"/>
          <w:color w:val="000000" w:themeColor="text1"/>
          <w:szCs w:val="28"/>
        </w:rPr>
        <w:t>次</w:t>
      </w:r>
      <w:r w:rsidR="00F82DE4" w:rsidRPr="009E5864">
        <w:rPr>
          <w:rFonts w:ascii="標楷體" w:eastAsia="標楷體" w:hAnsi="標楷體" w:hint="eastAsia"/>
          <w:color w:val="000000" w:themeColor="text1"/>
          <w:szCs w:val="28"/>
        </w:rPr>
        <w:t>顧問輔導服務</w:t>
      </w:r>
    </w:p>
    <w:p w14:paraId="191774E6" w14:textId="2805BD4F" w:rsidR="00BA762E" w:rsidRDefault="00BA762E" w:rsidP="00BA762E">
      <w:pPr>
        <w:pStyle w:val="2"/>
        <w:numPr>
          <w:ilvl w:val="0"/>
          <w:numId w:val="14"/>
        </w:numPr>
        <w:rPr>
          <w:rFonts w:ascii="標楷體" w:eastAsia="標楷體" w:hAnsi="標楷體"/>
          <w:color w:val="000000" w:themeColor="text1"/>
          <w:szCs w:val="28"/>
        </w:rPr>
      </w:pPr>
      <w:r w:rsidRPr="0047036A">
        <w:rPr>
          <w:rFonts w:ascii="標楷體" w:eastAsia="標楷體" w:hAnsi="標楷體"/>
          <w:color w:val="000000" w:themeColor="text1"/>
          <w:szCs w:val="28"/>
        </w:rPr>
        <w:t>標示單位</w:t>
      </w:r>
      <w:r w:rsidRPr="0047036A">
        <w:rPr>
          <w:rFonts w:ascii="標楷體" w:eastAsia="標楷體" w:hAnsi="標楷體" w:hint="eastAsia"/>
          <w:color w:val="A6A6A6" w:themeColor="background1" w:themeShade="A6"/>
          <w:szCs w:val="28"/>
        </w:rPr>
        <w:t>(可適用於該PCR，並能直接與消費者溝通之單位</w:t>
      </w:r>
      <w:r w:rsidR="0047036A" w:rsidRPr="0047036A">
        <w:rPr>
          <w:rFonts w:ascii="標楷體" w:eastAsia="標楷體" w:hAnsi="標楷體" w:hint="eastAsia"/>
          <w:color w:val="A6A6A6" w:themeColor="background1" w:themeShade="A6"/>
          <w:szCs w:val="28"/>
        </w:rPr>
        <w:t>)</w:t>
      </w:r>
      <w:r w:rsidRPr="0047036A">
        <w:rPr>
          <w:rFonts w:ascii="標楷體" w:eastAsia="標楷體" w:hAnsi="標楷體" w:hint="eastAsia"/>
          <w:color w:val="000000" w:themeColor="text1"/>
          <w:szCs w:val="28"/>
        </w:rPr>
        <w:t>：</w:t>
      </w:r>
      <w:r w:rsidR="00F82DE4" w:rsidRPr="009E5864">
        <w:rPr>
          <w:rFonts w:ascii="標楷體" w:eastAsia="標楷體" w:hAnsi="標楷體" w:hint="eastAsia"/>
          <w:color w:val="000000" w:themeColor="text1"/>
          <w:szCs w:val="28"/>
        </w:rPr>
        <w:t>每</w:t>
      </w:r>
      <w:r w:rsidR="00651F12">
        <w:rPr>
          <w:rFonts w:ascii="標楷體" w:eastAsia="標楷體" w:hAnsi="標楷體" w:hint="eastAsia"/>
          <w:color w:val="000000" w:themeColor="text1"/>
          <w:szCs w:val="28"/>
        </w:rPr>
        <w:t>次</w:t>
      </w:r>
      <w:r w:rsidR="00F82DE4" w:rsidRPr="009E5864">
        <w:rPr>
          <w:rFonts w:ascii="標楷體" w:eastAsia="標楷體" w:hAnsi="標楷體" w:hint="eastAsia"/>
          <w:color w:val="000000" w:themeColor="text1"/>
          <w:szCs w:val="28"/>
        </w:rPr>
        <w:t>顧問輔導服務</w:t>
      </w:r>
    </w:p>
    <w:p w14:paraId="33EC55B3" w14:textId="6CF98977" w:rsidR="00BA762E" w:rsidRDefault="000E3652" w:rsidP="00BA762E">
      <w:pPr>
        <w:adjustRightInd w:val="0"/>
        <w:snapToGrid w:val="0"/>
        <w:spacing w:afterLines="100" w:after="360" w:line="520" w:lineRule="exact"/>
        <w:textAlignment w:val="baseline"/>
        <w:rPr>
          <w:rFonts w:eastAsia="標楷體"/>
          <w:color w:val="A6A6A6" w:themeColor="background1" w:themeShade="A6"/>
          <w:szCs w:val="28"/>
        </w:rPr>
      </w:pPr>
      <w:r>
        <w:rPr>
          <w:rFonts w:eastAsia="標楷體"/>
          <w:noProof/>
          <w:color w:val="000000" w:themeColor="text1"/>
          <w:sz w:val="28"/>
          <w:szCs w:val="28"/>
        </w:rPr>
        <w:lastRenderedPageBreak/>
        <w:drawing>
          <wp:anchor distT="0" distB="0" distL="114300" distR="114300" simplePos="0" relativeHeight="251658240" behindDoc="1" locked="0" layoutInCell="1" allowOverlap="1" wp14:anchorId="6D07F85B" wp14:editId="0FE2A276">
            <wp:simplePos x="0" y="0"/>
            <wp:positionH relativeFrom="column">
              <wp:posOffset>-481013</wp:posOffset>
            </wp:positionH>
            <wp:positionV relativeFrom="paragraph">
              <wp:posOffset>588963</wp:posOffset>
            </wp:positionV>
            <wp:extent cx="9705975" cy="3310255"/>
            <wp:effectExtent l="0" t="0" r="9525" b="4445"/>
            <wp:wrapTight wrapText="bothSides">
              <wp:wrapPolygon edited="0">
                <wp:start x="0" y="0"/>
                <wp:lineTo x="0" y="21505"/>
                <wp:lineTo x="21579" y="21505"/>
                <wp:lineTo x="21579"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05975" cy="3310255"/>
                    </a:xfrm>
                    <a:prstGeom prst="rect">
                      <a:avLst/>
                    </a:prstGeom>
                    <a:noFill/>
                  </pic:spPr>
                </pic:pic>
              </a:graphicData>
            </a:graphic>
          </wp:anchor>
        </w:drawing>
      </w:r>
      <w:r w:rsidR="00BA762E" w:rsidRPr="00413C5B">
        <w:rPr>
          <w:rFonts w:eastAsia="標楷體" w:hint="eastAsia"/>
          <w:b/>
          <w:color w:val="000000" w:themeColor="text1"/>
          <w:sz w:val="32"/>
          <w:szCs w:val="28"/>
        </w:rPr>
        <w:t>四</w:t>
      </w:r>
      <w:r w:rsidR="00BA762E" w:rsidRPr="00413C5B">
        <w:rPr>
          <w:rFonts w:eastAsia="標楷體"/>
          <w:b/>
          <w:color w:val="000000" w:themeColor="text1"/>
          <w:sz w:val="32"/>
          <w:szCs w:val="28"/>
        </w:rPr>
        <w:t>、</w:t>
      </w:r>
      <w:bookmarkStart w:id="1" w:name="_Hlk125800340"/>
      <w:r w:rsidR="00BA762E" w:rsidRPr="00413C5B">
        <w:rPr>
          <w:rFonts w:eastAsia="標楷體"/>
          <w:b/>
          <w:color w:val="000000" w:themeColor="text1"/>
          <w:sz w:val="32"/>
          <w:szCs w:val="28"/>
        </w:rPr>
        <w:t>工作組織架構</w:t>
      </w:r>
      <w:bookmarkEnd w:id="1"/>
      <w:r w:rsidR="00BA762E" w:rsidRPr="0047036A">
        <w:rPr>
          <w:rFonts w:eastAsia="標楷體" w:hint="eastAsia"/>
          <w:color w:val="A6A6A6" w:themeColor="background1" w:themeShade="A6"/>
          <w:szCs w:val="28"/>
        </w:rPr>
        <w:t>(</w:t>
      </w:r>
      <w:bookmarkStart w:id="2" w:name="_Hlk125800364"/>
      <w:r w:rsidR="00BA762E" w:rsidRPr="0047036A">
        <w:rPr>
          <w:rFonts w:eastAsia="標楷體" w:hint="eastAsia"/>
          <w:color w:val="A6A6A6" w:themeColor="background1" w:themeShade="A6"/>
          <w:szCs w:val="28"/>
        </w:rPr>
        <w:t>請</w:t>
      </w:r>
      <w:r w:rsidR="00BA762E" w:rsidRPr="0047036A">
        <w:rPr>
          <w:rFonts w:eastAsia="標楷體"/>
          <w:color w:val="A6A6A6" w:themeColor="background1" w:themeShade="A6"/>
          <w:szCs w:val="28"/>
        </w:rPr>
        <w:t>以圖示方式說明訂定</w:t>
      </w:r>
      <w:r w:rsidR="00BA762E" w:rsidRPr="0047036A">
        <w:rPr>
          <w:rFonts w:eastAsia="標楷體"/>
          <w:color w:val="A6A6A6" w:themeColor="background1" w:themeShade="A6"/>
          <w:szCs w:val="28"/>
        </w:rPr>
        <w:t>PCR</w:t>
      </w:r>
      <w:r w:rsidR="00BA762E" w:rsidRPr="0047036A">
        <w:rPr>
          <w:rFonts w:eastAsia="標楷體"/>
          <w:color w:val="A6A6A6" w:themeColor="background1" w:themeShade="A6"/>
          <w:szCs w:val="28"/>
        </w:rPr>
        <w:t>的內部工作結構</w:t>
      </w:r>
      <w:bookmarkEnd w:id="2"/>
      <w:r w:rsidR="00BA762E" w:rsidRPr="0047036A">
        <w:rPr>
          <w:rFonts w:eastAsia="標楷體" w:hint="eastAsia"/>
          <w:color w:val="A6A6A6" w:themeColor="background1" w:themeShade="A6"/>
          <w:szCs w:val="28"/>
        </w:rPr>
        <w:t>)</w:t>
      </w:r>
    </w:p>
    <w:p w14:paraId="4564899B" w14:textId="77777777" w:rsidR="00A05803" w:rsidRDefault="00A05803">
      <w:pPr>
        <w:widowControl/>
        <w:rPr>
          <w:rFonts w:eastAsia="標楷體"/>
          <w:b/>
          <w:color w:val="000000" w:themeColor="text1"/>
          <w:sz w:val="32"/>
          <w:szCs w:val="28"/>
        </w:rPr>
      </w:pPr>
      <w:r>
        <w:rPr>
          <w:rFonts w:eastAsia="標楷體"/>
          <w:b/>
          <w:color w:val="000000" w:themeColor="text1"/>
          <w:sz w:val="32"/>
          <w:szCs w:val="28"/>
        </w:rPr>
        <w:br w:type="page"/>
      </w:r>
    </w:p>
    <w:p w14:paraId="062A526E" w14:textId="2D919742" w:rsidR="00BA762E" w:rsidRPr="00413C5B" w:rsidRDefault="00BA762E" w:rsidP="00BA762E">
      <w:pPr>
        <w:spacing w:beforeLines="50" w:before="180"/>
        <w:rPr>
          <w:rFonts w:eastAsia="標楷體"/>
          <w:color w:val="000000" w:themeColor="text1"/>
          <w:sz w:val="28"/>
          <w:szCs w:val="28"/>
        </w:rPr>
      </w:pPr>
      <w:r w:rsidRPr="00413C5B">
        <w:rPr>
          <w:rFonts w:eastAsia="標楷體" w:hint="eastAsia"/>
          <w:b/>
          <w:color w:val="000000" w:themeColor="text1"/>
          <w:sz w:val="32"/>
          <w:szCs w:val="28"/>
        </w:rPr>
        <w:lastRenderedPageBreak/>
        <w:t>五、</w:t>
      </w:r>
      <w:r w:rsidRPr="00413C5B">
        <w:rPr>
          <w:rFonts w:eastAsia="標楷體"/>
          <w:b/>
          <w:color w:val="000000" w:themeColor="text1"/>
          <w:sz w:val="32"/>
          <w:szCs w:val="28"/>
        </w:rPr>
        <w:t>利害相關者界定名單</w:t>
      </w:r>
      <w:r w:rsidRPr="0047036A">
        <w:rPr>
          <w:rFonts w:eastAsia="標楷體" w:hint="eastAsia"/>
          <w:color w:val="A6A6A6" w:themeColor="background1" w:themeShade="A6"/>
          <w:szCs w:val="24"/>
        </w:rPr>
        <w:t>(</w:t>
      </w:r>
      <w:r w:rsidRPr="0047036A">
        <w:rPr>
          <w:rFonts w:eastAsia="標楷體" w:hint="eastAsia"/>
          <w:color w:val="A6A6A6" w:themeColor="background1" w:themeShade="A6"/>
          <w:szCs w:val="24"/>
        </w:rPr>
        <w:t>請盡可能完整列出後續利害相關者會議召開時規劃邀請之對象</w:t>
      </w:r>
      <w:r w:rsidR="0047036A">
        <w:rPr>
          <w:rFonts w:eastAsia="標楷體" w:hint="eastAsia"/>
          <w:color w:val="A6A6A6" w:themeColor="background1" w:themeShade="A6"/>
          <w:szCs w:val="24"/>
        </w:rPr>
        <w:t>)</w:t>
      </w:r>
    </w:p>
    <w:p w14:paraId="20A8E8CE" w14:textId="1C7F3956" w:rsidR="00BA762E" w:rsidRPr="00FE4D7F" w:rsidRDefault="00BA762E" w:rsidP="00B57EAE">
      <w:pPr>
        <w:pStyle w:val="2"/>
        <w:numPr>
          <w:ilvl w:val="0"/>
          <w:numId w:val="15"/>
        </w:numPr>
        <w:rPr>
          <w:rFonts w:ascii="標楷體" w:eastAsia="標楷體" w:hAnsi="標楷體"/>
          <w:b/>
          <w:color w:val="000000" w:themeColor="text1"/>
        </w:rPr>
      </w:pPr>
      <w:r w:rsidRPr="00FE4D7F">
        <w:rPr>
          <w:rFonts w:ascii="標楷體" w:eastAsia="標楷體" w:hAnsi="標楷體" w:hint="eastAsia"/>
          <w:b/>
          <w:color w:val="000000" w:themeColor="text1"/>
        </w:rPr>
        <w:t>專家學者</w:t>
      </w:r>
    </w:p>
    <w:p w14:paraId="0A689C9E" w14:textId="3DED0241" w:rsidR="000E3652" w:rsidRPr="00B57EAE" w:rsidRDefault="00AC1487" w:rsidP="00B57EAE">
      <w:pPr>
        <w:pStyle w:val="2"/>
        <w:ind w:left="720"/>
        <w:rPr>
          <w:rFonts w:ascii="標楷體" w:eastAsia="標楷體" w:hAnsi="標楷體"/>
          <w:color w:val="000000" w:themeColor="text1"/>
        </w:rPr>
      </w:pPr>
      <w:r w:rsidRPr="00B57EAE">
        <w:rPr>
          <w:rFonts w:ascii="標楷體" w:eastAsia="標楷體" w:hAnsi="標楷體" w:hint="eastAsia"/>
          <w:color w:val="000000" w:themeColor="text1"/>
        </w:rPr>
        <w:t>鄭仲凱</w:t>
      </w:r>
      <w:r w:rsidR="000E3652" w:rsidRPr="00B57EAE">
        <w:rPr>
          <w:rFonts w:ascii="標楷體" w:eastAsia="標楷體" w:hAnsi="標楷體" w:hint="eastAsia"/>
          <w:color w:val="000000" w:themeColor="text1"/>
        </w:rPr>
        <w:t>：</w:t>
      </w:r>
      <w:r w:rsidRPr="00B57EAE">
        <w:rPr>
          <w:rFonts w:ascii="標楷體" w:eastAsia="標楷體" w:hAnsi="標楷體" w:hint="eastAsia"/>
          <w:color w:val="000000" w:themeColor="text1"/>
        </w:rPr>
        <w:t>英國標準協會台灣分公司 技術長</w:t>
      </w:r>
    </w:p>
    <w:p w14:paraId="60FD9096" w14:textId="2A6D3D18" w:rsidR="000E3652" w:rsidRPr="00B57EAE" w:rsidRDefault="000E3652" w:rsidP="00B57EAE">
      <w:pPr>
        <w:pStyle w:val="2"/>
        <w:ind w:left="720"/>
        <w:rPr>
          <w:rFonts w:ascii="標楷體" w:eastAsia="標楷體" w:hAnsi="標楷體"/>
          <w:color w:val="000000" w:themeColor="text1"/>
        </w:rPr>
      </w:pPr>
      <w:r w:rsidRPr="00B57EAE">
        <w:rPr>
          <w:rFonts w:ascii="標楷體" w:eastAsia="標楷體" w:hAnsi="標楷體" w:hint="eastAsia"/>
          <w:color w:val="000000" w:themeColor="text1"/>
        </w:rPr>
        <w:t>林建志：台灣德國</w:t>
      </w:r>
      <w:proofErr w:type="gramStart"/>
      <w:r w:rsidRPr="00B57EAE">
        <w:rPr>
          <w:rFonts w:ascii="標楷體" w:eastAsia="標楷體" w:hAnsi="標楷體" w:hint="eastAsia"/>
          <w:color w:val="000000" w:themeColor="text1"/>
        </w:rPr>
        <w:t>萊</w:t>
      </w:r>
      <w:proofErr w:type="gramEnd"/>
      <w:r w:rsidRPr="00B57EAE">
        <w:rPr>
          <w:rFonts w:ascii="標楷體" w:eastAsia="標楷體" w:hAnsi="標楷體" w:hint="eastAsia"/>
          <w:color w:val="000000" w:themeColor="text1"/>
        </w:rPr>
        <w:t xml:space="preserve">茵技術監護顧問(股)公司 技術經理 </w:t>
      </w:r>
    </w:p>
    <w:p w14:paraId="3BCD9A5D" w14:textId="1817F6D9" w:rsidR="000E3652" w:rsidRDefault="00AC1487" w:rsidP="00B57EAE">
      <w:pPr>
        <w:pStyle w:val="2"/>
        <w:ind w:left="720"/>
        <w:rPr>
          <w:rFonts w:ascii="標楷體" w:eastAsia="標楷體" w:hAnsi="標楷體"/>
          <w:color w:val="000000" w:themeColor="text1"/>
        </w:rPr>
      </w:pPr>
      <w:r w:rsidRPr="00B57EAE">
        <w:rPr>
          <w:rFonts w:ascii="標楷體" w:eastAsia="標楷體" w:hAnsi="標楷體" w:hint="eastAsia"/>
          <w:color w:val="000000" w:themeColor="text1"/>
        </w:rPr>
        <w:t>沈彣穎：英國標準協會台灣分公司 產品經理</w:t>
      </w:r>
    </w:p>
    <w:p w14:paraId="6A65A897" w14:textId="63158DB8" w:rsidR="00651F12" w:rsidRPr="00B57EAE" w:rsidRDefault="00651F12" w:rsidP="00B57EAE">
      <w:pPr>
        <w:pStyle w:val="2"/>
        <w:ind w:left="720"/>
        <w:rPr>
          <w:rFonts w:ascii="標楷體" w:eastAsia="標楷體" w:hAnsi="標楷體"/>
          <w:color w:val="000000" w:themeColor="text1"/>
        </w:rPr>
      </w:pPr>
      <w:r w:rsidRPr="00651F12">
        <w:rPr>
          <w:rFonts w:ascii="標楷體" w:eastAsia="標楷體" w:hAnsi="標楷體" w:hint="eastAsia"/>
          <w:color w:val="000000" w:themeColor="text1"/>
        </w:rPr>
        <w:t>林盛隆</w:t>
      </w:r>
      <w:r w:rsidRPr="00B57EAE">
        <w:rPr>
          <w:rFonts w:ascii="標楷體" w:eastAsia="標楷體" w:hAnsi="標楷體" w:hint="eastAsia"/>
          <w:color w:val="000000" w:themeColor="text1"/>
        </w:rPr>
        <w:t>：</w:t>
      </w:r>
      <w:r w:rsidRPr="00651F12">
        <w:rPr>
          <w:rFonts w:ascii="標楷體" w:eastAsia="標楷體" w:hAnsi="標楷體" w:hint="eastAsia"/>
          <w:color w:val="000000" w:themeColor="text1"/>
        </w:rPr>
        <w:t>朝陽科技大學環境工程與管理系</w:t>
      </w:r>
      <w:r>
        <w:rPr>
          <w:rFonts w:ascii="標楷體" w:eastAsia="標楷體" w:hAnsi="標楷體" w:hint="eastAsia"/>
          <w:color w:val="000000" w:themeColor="text1"/>
        </w:rPr>
        <w:t xml:space="preserve"> </w:t>
      </w:r>
      <w:r w:rsidRPr="00651F12">
        <w:rPr>
          <w:rFonts w:ascii="標楷體" w:eastAsia="標楷體" w:hAnsi="標楷體" w:hint="eastAsia"/>
          <w:color w:val="000000" w:themeColor="text1"/>
        </w:rPr>
        <w:t>副教授</w:t>
      </w:r>
    </w:p>
    <w:p w14:paraId="64284215" w14:textId="07C519F2" w:rsidR="00BA762E" w:rsidRPr="00FE4D7F" w:rsidRDefault="00BA762E" w:rsidP="00BA762E">
      <w:pPr>
        <w:pStyle w:val="2"/>
        <w:numPr>
          <w:ilvl w:val="0"/>
          <w:numId w:val="15"/>
        </w:numPr>
        <w:rPr>
          <w:rFonts w:ascii="標楷體" w:eastAsia="標楷體" w:hAnsi="標楷體"/>
          <w:b/>
          <w:color w:val="000000" w:themeColor="text1"/>
        </w:rPr>
      </w:pPr>
      <w:r w:rsidRPr="00FE4D7F">
        <w:rPr>
          <w:rFonts w:ascii="標楷體" w:eastAsia="標楷體" w:hAnsi="標楷體" w:hint="eastAsia"/>
          <w:b/>
          <w:color w:val="000000" w:themeColor="text1"/>
        </w:rPr>
        <w:t>同業與公協會</w:t>
      </w:r>
    </w:p>
    <w:p w14:paraId="2F81086C" w14:textId="2EFAB845" w:rsidR="00AC1487" w:rsidRDefault="00B57EAE" w:rsidP="00AC1487">
      <w:pPr>
        <w:pStyle w:val="2"/>
        <w:ind w:left="720"/>
        <w:rPr>
          <w:rFonts w:ascii="標楷體" w:eastAsia="標楷體" w:hAnsi="標楷體"/>
          <w:color w:val="000000" w:themeColor="text1"/>
        </w:rPr>
      </w:pPr>
      <w:proofErr w:type="gramStart"/>
      <w:r w:rsidRPr="00B57EAE">
        <w:rPr>
          <w:rFonts w:ascii="標楷體" w:eastAsia="標楷體" w:hAnsi="標楷體" w:hint="eastAsia"/>
          <w:color w:val="000000" w:themeColor="text1"/>
        </w:rPr>
        <w:t>科建管理</w:t>
      </w:r>
      <w:proofErr w:type="gramEnd"/>
      <w:r w:rsidRPr="00B57EAE">
        <w:rPr>
          <w:rFonts w:ascii="標楷體" w:eastAsia="標楷體" w:hAnsi="標楷體" w:hint="eastAsia"/>
          <w:color w:val="000000" w:themeColor="text1"/>
        </w:rPr>
        <w:t>顧問股份有限公司</w:t>
      </w:r>
    </w:p>
    <w:p w14:paraId="637BE889" w14:textId="6210F756" w:rsidR="00B57EAE" w:rsidRDefault="00B57EAE" w:rsidP="00AC1487">
      <w:pPr>
        <w:pStyle w:val="2"/>
        <w:ind w:left="720"/>
        <w:rPr>
          <w:rFonts w:ascii="標楷體" w:eastAsia="標楷體" w:hAnsi="標楷體"/>
          <w:color w:val="000000" w:themeColor="text1"/>
        </w:rPr>
      </w:pPr>
      <w:r w:rsidRPr="00B57EAE">
        <w:rPr>
          <w:rFonts w:ascii="標楷體" w:eastAsia="標楷體" w:hAnsi="標楷體" w:hint="eastAsia"/>
          <w:color w:val="000000" w:themeColor="text1"/>
        </w:rPr>
        <w:t>環科工程顧問股份有限公司</w:t>
      </w:r>
    </w:p>
    <w:p w14:paraId="3FED9BD3" w14:textId="4CEAB32B" w:rsidR="00B57EAE" w:rsidRDefault="00B57EAE" w:rsidP="00AC1487">
      <w:pPr>
        <w:pStyle w:val="2"/>
        <w:ind w:left="720"/>
        <w:rPr>
          <w:rFonts w:ascii="標楷體" w:eastAsia="標楷體" w:hAnsi="標楷體"/>
          <w:color w:val="000000" w:themeColor="text1"/>
        </w:rPr>
      </w:pPr>
      <w:proofErr w:type="gramStart"/>
      <w:r w:rsidRPr="00B57EAE">
        <w:rPr>
          <w:rFonts w:ascii="標楷體" w:eastAsia="標楷體" w:hAnsi="標楷體" w:hint="eastAsia"/>
          <w:color w:val="000000" w:themeColor="text1"/>
        </w:rPr>
        <w:t>成創永</w:t>
      </w:r>
      <w:proofErr w:type="gramEnd"/>
      <w:r w:rsidRPr="00B57EAE">
        <w:rPr>
          <w:rFonts w:ascii="標楷體" w:eastAsia="標楷體" w:hAnsi="標楷體" w:hint="eastAsia"/>
          <w:color w:val="000000" w:themeColor="text1"/>
        </w:rPr>
        <w:t>續股份有限公司</w:t>
      </w:r>
    </w:p>
    <w:p w14:paraId="3C97288A" w14:textId="77777777" w:rsidR="00651F12" w:rsidRDefault="00651F12" w:rsidP="00AC1487">
      <w:pPr>
        <w:pStyle w:val="2"/>
        <w:ind w:left="720"/>
        <w:rPr>
          <w:rFonts w:ascii="標楷體" w:eastAsia="標楷體" w:hAnsi="標楷體"/>
          <w:color w:val="000000" w:themeColor="text1"/>
        </w:rPr>
      </w:pPr>
      <w:r w:rsidRPr="00651F12">
        <w:rPr>
          <w:rFonts w:ascii="標楷體" w:eastAsia="標楷體" w:hAnsi="標楷體" w:hint="eastAsia"/>
          <w:color w:val="000000" w:themeColor="text1"/>
        </w:rPr>
        <w:t>國富</w:t>
      </w:r>
      <w:proofErr w:type="gramStart"/>
      <w:r w:rsidRPr="00651F12">
        <w:rPr>
          <w:rFonts w:ascii="標楷體" w:eastAsia="標楷體" w:hAnsi="標楷體" w:hint="eastAsia"/>
          <w:color w:val="000000" w:themeColor="text1"/>
        </w:rPr>
        <w:t>浩</w:t>
      </w:r>
      <w:proofErr w:type="gramEnd"/>
      <w:r w:rsidRPr="00651F12">
        <w:rPr>
          <w:rFonts w:ascii="標楷體" w:eastAsia="標楷體" w:hAnsi="標楷體" w:hint="eastAsia"/>
          <w:color w:val="000000" w:themeColor="text1"/>
        </w:rPr>
        <w:t>華聯合會計師事務所</w:t>
      </w:r>
    </w:p>
    <w:p w14:paraId="6AA731B8" w14:textId="190DAC49" w:rsidR="00B57EAE" w:rsidRDefault="00B57EAE" w:rsidP="00AC1487">
      <w:pPr>
        <w:pStyle w:val="2"/>
        <w:ind w:left="720"/>
        <w:rPr>
          <w:rFonts w:ascii="標楷體" w:eastAsia="標楷體" w:hAnsi="標楷體"/>
          <w:color w:val="000000" w:themeColor="text1"/>
        </w:rPr>
      </w:pPr>
      <w:r w:rsidRPr="00B57EAE">
        <w:rPr>
          <w:rFonts w:ascii="標楷體" w:eastAsia="標楷體" w:hAnsi="標楷體" w:hint="eastAsia"/>
          <w:color w:val="000000" w:themeColor="text1"/>
        </w:rPr>
        <w:t>財團法人台灣產業服務基金會</w:t>
      </w:r>
    </w:p>
    <w:p w14:paraId="2CBCC4EA" w14:textId="7073E7B5" w:rsidR="00B57EAE" w:rsidRDefault="00B57EAE" w:rsidP="00AC1487">
      <w:pPr>
        <w:pStyle w:val="2"/>
        <w:ind w:left="720"/>
        <w:rPr>
          <w:rFonts w:ascii="標楷體" w:eastAsia="標楷體" w:hAnsi="標楷體"/>
          <w:color w:val="000000" w:themeColor="text1"/>
        </w:rPr>
      </w:pPr>
      <w:r w:rsidRPr="00B57EAE">
        <w:rPr>
          <w:rFonts w:ascii="標楷體" w:eastAsia="標楷體" w:hAnsi="標楷體" w:hint="eastAsia"/>
          <w:color w:val="000000" w:themeColor="text1"/>
        </w:rPr>
        <w:t>財團法人台灣綠色生產力基金會</w:t>
      </w:r>
    </w:p>
    <w:p w14:paraId="6D293F37" w14:textId="6A0C1CD4" w:rsidR="00BA762E" w:rsidRPr="00FE4D7F" w:rsidRDefault="00BA762E" w:rsidP="00BA762E">
      <w:pPr>
        <w:pStyle w:val="2"/>
        <w:numPr>
          <w:ilvl w:val="0"/>
          <w:numId w:val="15"/>
        </w:numPr>
        <w:rPr>
          <w:rFonts w:ascii="標楷體" w:eastAsia="標楷體" w:hAnsi="標楷體"/>
          <w:b/>
          <w:color w:val="000000" w:themeColor="text1"/>
        </w:rPr>
      </w:pPr>
      <w:r w:rsidRPr="00FE4D7F">
        <w:rPr>
          <w:rFonts w:ascii="標楷體" w:eastAsia="標楷體" w:hAnsi="標楷體" w:hint="eastAsia"/>
          <w:b/>
          <w:color w:val="000000" w:themeColor="text1"/>
        </w:rPr>
        <w:t>上下游廠商</w:t>
      </w:r>
    </w:p>
    <w:p w14:paraId="788D0C92" w14:textId="0425D88E" w:rsidR="00B57EAE" w:rsidRDefault="00B57EAE" w:rsidP="00B57EAE">
      <w:pPr>
        <w:pStyle w:val="2"/>
        <w:ind w:left="720"/>
        <w:rPr>
          <w:rFonts w:ascii="標楷體" w:eastAsia="標楷體" w:hAnsi="標楷體"/>
          <w:color w:val="000000" w:themeColor="text1"/>
        </w:rPr>
      </w:pPr>
      <w:r w:rsidRPr="00B57EAE">
        <w:rPr>
          <w:rFonts w:ascii="標楷體" w:eastAsia="標楷體" w:hAnsi="標楷體" w:hint="eastAsia"/>
          <w:color w:val="000000" w:themeColor="text1"/>
        </w:rPr>
        <w:t>嘉里</w:t>
      </w:r>
      <w:proofErr w:type="gramStart"/>
      <w:r w:rsidRPr="00B57EAE">
        <w:rPr>
          <w:rFonts w:ascii="標楷體" w:eastAsia="標楷體" w:hAnsi="標楷體" w:hint="eastAsia"/>
          <w:color w:val="000000" w:themeColor="text1"/>
        </w:rPr>
        <w:t>大榮物流</w:t>
      </w:r>
      <w:proofErr w:type="gramEnd"/>
      <w:r w:rsidRPr="00B57EAE">
        <w:rPr>
          <w:rFonts w:ascii="標楷體" w:eastAsia="標楷體" w:hAnsi="標楷體" w:hint="eastAsia"/>
          <w:color w:val="000000" w:themeColor="text1"/>
        </w:rPr>
        <w:t>公司</w:t>
      </w:r>
      <w:r w:rsidR="008A11CC">
        <w:rPr>
          <w:rFonts w:ascii="標楷體" w:eastAsia="標楷體" w:hAnsi="標楷體" w:hint="eastAsia"/>
          <w:color w:val="000000" w:themeColor="text1"/>
        </w:rPr>
        <w:t>(業主)</w:t>
      </w:r>
    </w:p>
    <w:p w14:paraId="731C4D36" w14:textId="3AF16C65" w:rsidR="00B57EAE" w:rsidRDefault="00B57EAE" w:rsidP="00B57EAE">
      <w:pPr>
        <w:pStyle w:val="2"/>
        <w:ind w:left="720"/>
        <w:rPr>
          <w:rFonts w:ascii="標楷體" w:eastAsia="標楷體" w:hAnsi="標楷體"/>
          <w:color w:val="000000" w:themeColor="text1"/>
        </w:rPr>
      </w:pPr>
      <w:proofErr w:type="gramStart"/>
      <w:r w:rsidRPr="00B57EAE">
        <w:rPr>
          <w:rFonts w:ascii="標楷體" w:eastAsia="標楷體" w:hAnsi="標楷體" w:hint="eastAsia"/>
          <w:color w:val="000000" w:themeColor="text1"/>
        </w:rPr>
        <w:t>緯穎科技</w:t>
      </w:r>
      <w:proofErr w:type="gramEnd"/>
      <w:r w:rsidRPr="00B57EAE">
        <w:rPr>
          <w:rFonts w:ascii="標楷體" w:eastAsia="標楷體" w:hAnsi="標楷體" w:hint="eastAsia"/>
          <w:color w:val="000000" w:themeColor="text1"/>
        </w:rPr>
        <w:t>服務股份有限公司</w:t>
      </w:r>
      <w:r w:rsidR="008A11CC">
        <w:rPr>
          <w:rFonts w:ascii="標楷體" w:eastAsia="標楷體" w:hAnsi="標楷體" w:hint="eastAsia"/>
          <w:color w:val="000000" w:themeColor="text1"/>
        </w:rPr>
        <w:t>(業主)</w:t>
      </w:r>
    </w:p>
    <w:p w14:paraId="32CADDAD" w14:textId="31CFE42B" w:rsidR="008A11CC" w:rsidRPr="0047036A" w:rsidRDefault="008A11CC" w:rsidP="00B57EAE">
      <w:pPr>
        <w:pStyle w:val="2"/>
        <w:ind w:left="720"/>
        <w:rPr>
          <w:rFonts w:ascii="標楷體" w:eastAsia="標楷體" w:hAnsi="標楷體"/>
          <w:color w:val="000000" w:themeColor="text1"/>
        </w:rPr>
      </w:pPr>
      <w:r w:rsidRPr="008A11CC">
        <w:rPr>
          <w:rFonts w:ascii="標楷體" w:eastAsia="標楷體" w:hAnsi="標楷體" w:hint="eastAsia"/>
          <w:color w:val="000000" w:themeColor="text1"/>
        </w:rPr>
        <w:t>國立東華大學</w:t>
      </w:r>
      <w:r>
        <w:rPr>
          <w:rFonts w:ascii="標楷體" w:eastAsia="標楷體" w:hAnsi="標楷體" w:hint="eastAsia"/>
          <w:color w:val="000000" w:themeColor="text1"/>
        </w:rPr>
        <w:t>(業主)</w:t>
      </w:r>
    </w:p>
    <w:p w14:paraId="626B1C89" w14:textId="6735BA26" w:rsidR="00BA762E" w:rsidRPr="00413C5B" w:rsidRDefault="00BA762E" w:rsidP="00BA762E">
      <w:pPr>
        <w:spacing w:beforeLines="50" w:before="180"/>
        <w:rPr>
          <w:rFonts w:eastAsia="標楷體"/>
          <w:b/>
          <w:color w:val="000000" w:themeColor="text1"/>
          <w:sz w:val="32"/>
        </w:rPr>
      </w:pPr>
      <w:r w:rsidRPr="00413C5B">
        <w:rPr>
          <w:rFonts w:eastAsia="標楷體" w:hint="eastAsia"/>
          <w:b/>
          <w:color w:val="000000" w:themeColor="text1"/>
          <w:sz w:val="32"/>
        </w:rPr>
        <w:lastRenderedPageBreak/>
        <w:t>六、輔導單位</w:t>
      </w:r>
    </w:p>
    <w:p w14:paraId="4232A1D7" w14:textId="2F58515C" w:rsidR="00BA762E" w:rsidRPr="0047036A" w:rsidRDefault="00BA762E" w:rsidP="00BA762E">
      <w:pPr>
        <w:pStyle w:val="2"/>
        <w:numPr>
          <w:ilvl w:val="0"/>
          <w:numId w:val="17"/>
        </w:numPr>
        <w:rPr>
          <w:rFonts w:ascii="標楷體" w:eastAsia="標楷體" w:hAnsi="標楷體"/>
          <w:color w:val="000000" w:themeColor="text1"/>
          <w:szCs w:val="28"/>
        </w:rPr>
      </w:pPr>
      <w:r w:rsidRPr="0047036A">
        <w:rPr>
          <w:rFonts w:ascii="標楷體" w:eastAsia="標楷體" w:hAnsi="標楷體" w:hint="eastAsia"/>
          <w:color w:val="000000" w:themeColor="text1"/>
          <w:szCs w:val="28"/>
        </w:rPr>
        <w:t xml:space="preserve">輔導單位公司名稱： </w:t>
      </w:r>
      <w:r w:rsidR="008A11CC" w:rsidRPr="008A11CC">
        <w:rPr>
          <w:rFonts w:ascii="標楷體" w:eastAsia="標楷體" w:hAnsi="標楷體" w:hint="eastAsia"/>
          <w:color w:val="000000" w:themeColor="text1"/>
          <w:szCs w:val="28"/>
        </w:rPr>
        <w:t>未邀請輔導單位參與</w:t>
      </w:r>
    </w:p>
    <w:p w14:paraId="2B77886D" w14:textId="77777777" w:rsidR="00BA762E" w:rsidRPr="0047036A" w:rsidRDefault="00BA762E" w:rsidP="00BA762E">
      <w:pPr>
        <w:pStyle w:val="2"/>
        <w:numPr>
          <w:ilvl w:val="0"/>
          <w:numId w:val="17"/>
        </w:numPr>
        <w:rPr>
          <w:rFonts w:ascii="標楷體" w:eastAsia="標楷體" w:hAnsi="標楷體"/>
          <w:color w:val="000000" w:themeColor="text1"/>
          <w:szCs w:val="28"/>
        </w:rPr>
      </w:pPr>
      <w:r w:rsidRPr="0047036A">
        <w:rPr>
          <w:rFonts w:ascii="標楷體" w:eastAsia="標楷體" w:hAnsi="標楷體" w:hint="eastAsia"/>
          <w:color w:val="000000" w:themeColor="text1"/>
          <w:szCs w:val="28"/>
        </w:rPr>
        <w:t>聯繫窗口資訊</w:t>
      </w:r>
    </w:p>
    <w:p w14:paraId="23B996D7" w14:textId="51C19C0D" w:rsidR="00BA762E" w:rsidRPr="0047036A" w:rsidRDefault="00BA762E" w:rsidP="00BA762E">
      <w:pPr>
        <w:numPr>
          <w:ilvl w:val="0"/>
          <w:numId w:val="11"/>
        </w:numPr>
        <w:adjustRightInd w:val="0"/>
        <w:snapToGrid w:val="0"/>
        <w:ind w:hanging="482"/>
        <w:textAlignment w:val="baseline"/>
        <w:rPr>
          <w:rFonts w:ascii="Times New Roman" w:eastAsia="標楷體" w:hAnsi="Times New Roman" w:cs="Times New Roman"/>
          <w:color w:val="000000" w:themeColor="text1"/>
          <w:szCs w:val="28"/>
        </w:rPr>
      </w:pPr>
      <w:r w:rsidRPr="0047036A">
        <w:rPr>
          <w:rFonts w:ascii="Times New Roman" w:eastAsia="標楷體" w:hAnsi="Times New Roman" w:cs="Times New Roman"/>
          <w:color w:val="000000" w:themeColor="text1"/>
          <w:szCs w:val="28"/>
        </w:rPr>
        <w:t>姓名：</w:t>
      </w:r>
      <w:r w:rsidR="003D5951">
        <w:rPr>
          <w:rFonts w:ascii="Times New Roman" w:eastAsia="標楷體" w:hAnsi="Times New Roman" w:cs="Times New Roman" w:hint="eastAsia"/>
          <w:color w:val="000000" w:themeColor="text1"/>
          <w:szCs w:val="28"/>
        </w:rPr>
        <w:t>蕭百淳</w:t>
      </w:r>
    </w:p>
    <w:p w14:paraId="21DC7665" w14:textId="224E87CD" w:rsidR="00BA762E" w:rsidRPr="0047036A" w:rsidRDefault="00BA762E" w:rsidP="00BA762E">
      <w:pPr>
        <w:numPr>
          <w:ilvl w:val="0"/>
          <w:numId w:val="11"/>
        </w:numPr>
        <w:adjustRightInd w:val="0"/>
        <w:snapToGrid w:val="0"/>
        <w:ind w:hanging="482"/>
        <w:textAlignment w:val="baseline"/>
        <w:rPr>
          <w:rFonts w:ascii="Times New Roman" w:eastAsia="標楷體" w:hAnsi="Times New Roman" w:cs="Times New Roman"/>
          <w:color w:val="000000" w:themeColor="text1"/>
          <w:szCs w:val="28"/>
        </w:rPr>
      </w:pPr>
      <w:r w:rsidRPr="0047036A">
        <w:rPr>
          <w:rFonts w:ascii="Times New Roman" w:eastAsia="標楷體" w:hAnsi="Times New Roman" w:cs="Times New Roman"/>
          <w:color w:val="000000" w:themeColor="text1"/>
          <w:szCs w:val="28"/>
        </w:rPr>
        <w:t>職稱：</w:t>
      </w:r>
      <w:r w:rsidR="003D5951">
        <w:rPr>
          <w:rFonts w:ascii="Times New Roman" w:eastAsia="標楷體" w:hAnsi="Times New Roman" w:cs="Times New Roman" w:hint="eastAsia"/>
          <w:color w:val="000000" w:themeColor="text1"/>
          <w:szCs w:val="28"/>
        </w:rPr>
        <w:t>顧問</w:t>
      </w:r>
    </w:p>
    <w:p w14:paraId="21B6D4B0" w14:textId="3B6953E9" w:rsidR="00BA762E" w:rsidRPr="0047036A" w:rsidRDefault="00BA762E" w:rsidP="00BA762E">
      <w:pPr>
        <w:numPr>
          <w:ilvl w:val="0"/>
          <w:numId w:val="11"/>
        </w:numPr>
        <w:adjustRightInd w:val="0"/>
        <w:snapToGrid w:val="0"/>
        <w:ind w:hanging="482"/>
        <w:jc w:val="both"/>
        <w:textAlignment w:val="baseline"/>
        <w:rPr>
          <w:rFonts w:ascii="Times New Roman" w:eastAsia="標楷體" w:hAnsi="Times New Roman" w:cs="Times New Roman"/>
          <w:color w:val="000000" w:themeColor="text1"/>
          <w:szCs w:val="28"/>
        </w:rPr>
      </w:pPr>
      <w:r w:rsidRPr="0047036A">
        <w:rPr>
          <w:rFonts w:ascii="Times New Roman" w:eastAsia="標楷體" w:hAnsi="Times New Roman" w:cs="Times New Roman"/>
          <w:color w:val="000000" w:themeColor="text1"/>
          <w:szCs w:val="28"/>
        </w:rPr>
        <w:t>Email</w:t>
      </w:r>
      <w:r w:rsidRPr="0047036A">
        <w:rPr>
          <w:rFonts w:ascii="Times New Roman" w:eastAsia="標楷體" w:hAnsi="Times New Roman" w:cs="Times New Roman"/>
          <w:color w:val="000000" w:themeColor="text1"/>
          <w:szCs w:val="28"/>
        </w:rPr>
        <w:t>：</w:t>
      </w:r>
      <w:hyperlink r:id="rId11" w:history="1">
        <w:r w:rsidR="003D5951" w:rsidRPr="002F33E3">
          <w:rPr>
            <w:rStyle w:val="ac"/>
            <w:rFonts w:ascii="Times New Roman" w:eastAsia="標楷體" w:hAnsi="Times New Roman" w:cs="Times New Roman" w:hint="eastAsia"/>
            <w:szCs w:val="28"/>
          </w:rPr>
          <w:t>f</w:t>
        </w:r>
        <w:r w:rsidR="003D5951" w:rsidRPr="002F33E3">
          <w:rPr>
            <w:rStyle w:val="ac"/>
            <w:rFonts w:ascii="Times New Roman" w:eastAsia="標楷體" w:hAnsi="Times New Roman" w:cs="Times New Roman"/>
            <w:szCs w:val="28"/>
          </w:rPr>
          <w:t>ash@isoleader.com.tw</w:t>
        </w:r>
      </w:hyperlink>
      <w:r w:rsidR="003D5951">
        <w:rPr>
          <w:rFonts w:ascii="Times New Roman" w:eastAsia="標楷體" w:hAnsi="Times New Roman" w:cs="Times New Roman"/>
          <w:color w:val="000000" w:themeColor="text1"/>
          <w:szCs w:val="28"/>
        </w:rPr>
        <w:tab/>
      </w:r>
    </w:p>
    <w:p w14:paraId="3BD97C11" w14:textId="6C948D1F" w:rsidR="006375B8" w:rsidRPr="00BA762E" w:rsidRDefault="00BA762E" w:rsidP="00BA762E">
      <w:pPr>
        <w:numPr>
          <w:ilvl w:val="0"/>
          <w:numId w:val="11"/>
        </w:numPr>
        <w:adjustRightInd w:val="0"/>
        <w:snapToGrid w:val="0"/>
        <w:ind w:hanging="482"/>
        <w:jc w:val="both"/>
        <w:textAlignment w:val="baseline"/>
        <w:rPr>
          <w:rFonts w:eastAsia="標楷體"/>
          <w:color w:val="FF0000"/>
          <w:sz w:val="28"/>
          <w:szCs w:val="28"/>
        </w:rPr>
      </w:pPr>
      <w:r w:rsidRPr="0047036A">
        <w:rPr>
          <w:rFonts w:ascii="Times New Roman" w:eastAsia="標楷體" w:hAnsi="Times New Roman" w:cs="Times New Roman"/>
          <w:color w:val="000000" w:themeColor="text1"/>
          <w:szCs w:val="28"/>
        </w:rPr>
        <w:t>電話：</w:t>
      </w:r>
      <w:r w:rsidR="003D5951">
        <w:rPr>
          <w:rFonts w:ascii="Times New Roman" w:eastAsia="標楷體" w:hAnsi="Times New Roman" w:cs="Times New Roman" w:hint="eastAsia"/>
          <w:color w:val="000000" w:themeColor="text1"/>
          <w:szCs w:val="28"/>
        </w:rPr>
        <w:t>0</w:t>
      </w:r>
      <w:r w:rsidR="003D5951">
        <w:rPr>
          <w:rFonts w:ascii="Times New Roman" w:eastAsia="標楷體" w:hAnsi="Times New Roman" w:cs="Times New Roman"/>
          <w:color w:val="000000" w:themeColor="text1"/>
          <w:szCs w:val="28"/>
        </w:rPr>
        <w:t>2-2586-9016#256</w:t>
      </w:r>
    </w:p>
    <w:sectPr w:rsidR="006375B8" w:rsidRPr="00BA762E" w:rsidSect="00AF6DD0">
      <w:footerReference w:type="default" r:id="rId12"/>
      <w:pgSz w:w="16838" w:h="11906" w:orient="landscape"/>
      <w:pgMar w:top="1800" w:right="1440" w:bottom="180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46BE9" w14:textId="77777777" w:rsidR="0018631F" w:rsidRDefault="0018631F" w:rsidP="00014AA3">
      <w:r>
        <w:separator/>
      </w:r>
    </w:p>
  </w:endnote>
  <w:endnote w:type="continuationSeparator" w:id="0">
    <w:p w14:paraId="745C3A48" w14:textId="77777777" w:rsidR="0018631F" w:rsidRDefault="0018631F" w:rsidP="00014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9967306"/>
      <w:docPartObj>
        <w:docPartGallery w:val="Page Numbers (Bottom of Page)"/>
        <w:docPartUnique/>
      </w:docPartObj>
    </w:sdtPr>
    <w:sdtEndPr/>
    <w:sdtContent>
      <w:p w14:paraId="31F1F624" w14:textId="342C1637" w:rsidR="0044502E" w:rsidRDefault="0044502E">
        <w:pPr>
          <w:pStyle w:val="a9"/>
          <w:jc w:val="center"/>
        </w:pPr>
        <w:r>
          <w:fldChar w:fldCharType="begin"/>
        </w:r>
        <w:r>
          <w:instrText>PAGE   \* MERGEFORMAT</w:instrText>
        </w:r>
        <w:r>
          <w:fldChar w:fldCharType="separate"/>
        </w:r>
        <w:r w:rsidR="0047036A" w:rsidRPr="0047036A">
          <w:rPr>
            <w:noProof/>
            <w:lang w:val="zh-TW"/>
          </w:rPr>
          <w:t>10</w:t>
        </w:r>
        <w:r>
          <w:fldChar w:fldCharType="end"/>
        </w:r>
      </w:p>
    </w:sdtContent>
  </w:sdt>
  <w:p w14:paraId="2A7C9CC5" w14:textId="77777777" w:rsidR="0044502E" w:rsidRDefault="0044502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E269F" w14:textId="77777777" w:rsidR="0018631F" w:rsidRDefault="0018631F" w:rsidP="00014AA3">
      <w:r>
        <w:separator/>
      </w:r>
    </w:p>
  </w:footnote>
  <w:footnote w:type="continuationSeparator" w:id="0">
    <w:p w14:paraId="363AC664" w14:textId="77777777" w:rsidR="0018631F" w:rsidRDefault="0018631F" w:rsidP="00014A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66B7B"/>
    <w:multiLevelType w:val="hybridMultilevel"/>
    <w:tmpl w:val="565464AE"/>
    <w:lvl w:ilvl="0" w:tplc="FA924970">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 w15:restartNumberingAfterBreak="0">
    <w:nsid w:val="05CA44F0"/>
    <w:multiLevelType w:val="hybridMultilevel"/>
    <w:tmpl w:val="F7D666CE"/>
    <w:lvl w:ilvl="0" w:tplc="0D5CD306">
      <w:start w:val="1"/>
      <w:numFmt w:val="decimal"/>
      <w:pStyle w:val="000-"/>
      <w:lvlText w:val="(%1)"/>
      <w:lvlJc w:val="left"/>
      <w:pPr>
        <w:ind w:left="480" w:hanging="480"/>
      </w:pPr>
      <w:rPr>
        <w:rFonts w:cs="Times New Roman" w:hint="eastAsia"/>
        <w:color w:val="auto"/>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15:restartNumberingAfterBreak="0">
    <w:nsid w:val="0A8244E0"/>
    <w:multiLevelType w:val="hybridMultilevel"/>
    <w:tmpl w:val="A06E29CA"/>
    <w:lvl w:ilvl="0" w:tplc="7DDCDA30">
      <w:start w:val="1"/>
      <w:numFmt w:val="decimal"/>
      <w:lvlText w:val="%1."/>
      <w:lvlJc w:val="left"/>
      <w:pPr>
        <w:ind w:left="720" w:hanging="480"/>
      </w:pPr>
      <w:rPr>
        <w:rFonts w:ascii="Times New Roman" w:hAnsi="Times New Roman" w:cs="Times New Roman"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 w15:restartNumberingAfterBreak="0">
    <w:nsid w:val="0BED36C2"/>
    <w:multiLevelType w:val="hybridMultilevel"/>
    <w:tmpl w:val="FC34DED6"/>
    <w:lvl w:ilvl="0" w:tplc="0409000F">
      <w:start w:val="1"/>
      <w:numFmt w:val="decimal"/>
      <w:lvlText w:val="%1."/>
      <w:lvlJc w:val="left"/>
      <w:pPr>
        <w:ind w:left="480" w:hanging="480"/>
      </w:pPr>
    </w:lvl>
    <w:lvl w:ilvl="1" w:tplc="FA924970">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AD5E73"/>
    <w:multiLevelType w:val="hybridMultilevel"/>
    <w:tmpl w:val="6ACEB8BE"/>
    <w:lvl w:ilvl="0" w:tplc="03F8B548">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178467A8"/>
    <w:multiLevelType w:val="hybridMultilevel"/>
    <w:tmpl w:val="198A333E"/>
    <w:lvl w:ilvl="0" w:tplc="15BC0D12">
      <w:start w:val="1"/>
      <w:numFmt w:val="decimal"/>
      <w:lvlText w:val="%1."/>
      <w:lvlJc w:val="left"/>
      <w:pPr>
        <w:ind w:left="1440" w:hanging="480"/>
      </w:pPr>
      <w:rPr>
        <w:rFonts w:hint="eastAsia"/>
        <w:color w:val="000000" w:themeColor="text1"/>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2DE43304"/>
    <w:multiLevelType w:val="hybridMultilevel"/>
    <w:tmpl w:val="0D968690"/>
    <w:lvl w:ilvl="0" w:tplc="A378B79A">
      <w:start w:val="1"/>
      <w:numFmt w:val="decimal"/>
      <w:lvlText w:val="(%1)."/>
      <w:lvlJc w:val="left"/>
      <w:pPr>
        <w:ind w:left="720" w:hanging="480"/>
      </w:pPr>
      <w:rPr>
        <w:rFonts w:ascii="Times New Roman" w:hAnsi="Times New Roman" w:cs="Times New Roman" w:hint="default"/>
        <w:color w:val="000000" w:themeColor="text1"/>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 w15:restartNumberingAfterBreak="0">
    <w:nsid w:val="31F95141"/>
    <w:multiLevelType w:val="hybridMultilevel"/>
    <w:tmpl w:val="216CABCC"/>
    <w:lvl w:ilvl="0" w:tplc="45E6EAAC">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78F0A11"/>
    <w:multiLevelType w:val="hybridMultilevel"/>
    <w:tmpl w:val="8F5C69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BB46F50"/>
    <w:multiLevelType w:val="hybridMultilevel"/>
    <w:tmpl w:val="A06E29CA"/>
    <w:lvl w:ilvl="0" w:tplc="7DDCDA30">
      <w:start w:val="1"/>
      <w:numFmt w:val="decimal"/>
      <w:lvlText w:val="%1."/>
      <w:lvlJc w:val="left"/>
      <w:pPr>
        <w:ind w:left="720" w:hanging="480"/>
      </w:pPr>
      <w:rPr>
        <w:rFonts w:ascii="Times New Roman" w:hAnsi="Times New Roman" w:cs="Times New Roman"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0" w15:restartNumberingAfterBreak="0">
    <w:nsid w:val="4C7A19B2"/>
    <w:multiLevelType w:val="hybridMultilevel"/>
    <w:tmpl w:val="E40423DA"/>
    <w:lvl w:ilvl="0" w:tplc="5BB23B5E">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1" w15:restartNumberingAfterBreak="0">
    <w:nsid w:val="4CE82ECD"/>
    <w:multiLevelType w:val="hybridMultilevel"/>
    <w:tmpl w:val="A06E29CA"/>
    <w:lvl w:ilvl="0" w:tplc="7DDCDA30">
      <w:start w:val="1"/>
      <w:numFmt w:val="decimal"/>
      <w:lvlText w:val="%1."/>
      <w:lvlJc w:val="left"/>
      <w:pPr>
        <w:ind w:left="720" w:hanging="480"/>
      </w:pPr>
      <w:rPr>
        <w:rFonts w:ascii="Times New Roman" w:hAnsi="Times New Roman" w:cs="Times New Roman"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2" w15:restartNumberingAfterBreak="0">
    <w:nsid w:val="509112DC"/>
    <w:multiLevelType w:val="hybridMultilevel"/>
    <w:tmpl w:val="5B0EAFC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A1D5013"/>
    <w:multiLevelType w:val="hybridMultilevel"/>
    <w:tmpl w:val="5D0C2554"/>
    <w:lvl w:ilvl="0" w:tplc="5BB23B5E">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4" w15:restartNumberingAfterBreak="0">
    <w:nsid w:val="604E6872"/>
    <w:multiLevelType w:val="hybridMultilevel"/>
    <w:tmpl w:val="565464AE"/>
    <w:lvl w:ilvl="0" w:tplc="FA924970">
      <w:start w:val="1"/>
      <w:numFmt w:val="decimal"/>
      <w:lvlText w:val="(%1)."/>
      <w:lvlJc w:val="left"/>
      <w:pPr>
        <w:ind w:left="1200" w:hanging="480"/>
      </w:pPr>
      <w:rPr>
        <w:rFonts w:hint="eastAsia"/>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 w15:restartNumberingAfterBreak="0">
    <w:nsid w:val="684F7359"/>
    <w:multiLevelType w:val="hybridMultilevel"/>
    <w:tmpl w:val="8F5C69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D186E7E"/>
    <w:multiLevelType w:val="hybridMultilevel"/>
    <w:tmpl w:val="46A0F4D6"/>
    <w:lvl w:ilvl="0" w:tplc="704A5C90">
      <w:start w:val="1"/>
      <w:numFmt w:val="taiwaneseCountingThousand"/>
      <w:lvlText w:val="%1、"/>
      <w:lvlJc w:val="center"/>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72AD29C2"/>
    <w:multiLevelType w:val="hybridMultilevel"/>
    <w:tmpl w:val="A06E29CA"/>
    <w:lvl w:ilvl="0" w:tplc="7DDCDA30">
      <w:start w:val="1"/>
      <w:numFmt w:val="decimal"/>
      <w:lvlText w:val="%1."/>
      <w:lvlJc w:val="left"/>
      <w:pPr>
        <w:ind w:left="720" w:hanging="480"/>
      </w:pPr>
      <w:rPr>
        <w:rFonts w:ascii="Times New Roman" w:hAnsi="Times New Roman" w:cs="Times New Roman"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8" w15:restartNumberingAfterBreak="0">
    <w:nsid w:val="778E5A99"/>
    <w:multiLevelType w:val="hybridMultilevel"/>
    <w:tmpl w:val="24D08B4E"/>
    <w:lvl w:ilvl="0" w:tplc="D6F06BFA">
      <w:start w:val="1"/>
      <w:numFmt w:val="decimal"/>
      <w:lvlText w:val="(%1)."/>
      <w:lvlJc w:val="left"/>
      <w:pPr>
        <w:ind w:left="720" w:hanging="480"/>
      </w:pPr>
      <w:rPr>
        <w:rFonts w:ascii="Times New Roman" w:hAnsi="Times New Roman" w:cs="Times New Roman" w:hint="default"/>
        <w:color w:val="000000" w:themeColor="text1"/>
        <w:sz w:val="24"/>
        <w:szCs w:val="24"/>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1"/>
  </w:num>
  <w:num w:numId="2">
    <w:abstractNumId w:val="16"/>
  </w:num>
  <w:num w:numId="3">
    <w:abstractNumId w:val="4"/>
  </w:num>
  <w:num w:numId="4">
    <w:abstractNumId w:val="5"/>
  </w:num>
  <w:num w:numId="5">
    <w:abstractNumId w:val="13"/>
  </w:num>
  <w:num w:numId="6">
    <w:abstractNumId w:val="10"/>
  </w:num>
  <w:num w:numId="7">
    <w:abstractNumId w:val="7"/>
  </w:num>
  <w:num w:numId="8">
    <w:abstractNumId w:val="15"/>
  </w:num>
  <w:num w:numId="9">
    <w:abstractNumId w:val="12"/>
  </w:num>
  <w:num w:numId="10">
    <w:abstractNumId w:val="3"/>
  </w:num>
  <w:num w:numId="11">
    <w:abstractNumId w:val="18"/>
  </w:num>
  <w:num w:numId="12">
    <w:abstractNumId w:val="8"/>
  </w:num>
  <w:num w:numId="13">
    <w:abstractNumId w:val="11"/>
  </w:num>
  <w:num w:numId="14">
    <w:abstractNumId w:val="2"/>
  </w:num>
  <w:num w:numId="15">
    <w:abstractNumId w:val="17"/>
  </w:num>
  <w:num w:numId="16">
    <w:abstractNumId w:val="14"/>
  </w:num>
  <w:num w:numId="17">
    <w:abstractNumId w:val="9"/>
  </w:num>
  <w:num w:numId="18">
    <w:abstractNumId w:val="6"/>
  </w:num>
  <w:num w:numId="19">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F5D"/>
    <w:rsid w:val="00004B3F"/>
    <w:rsid w:val="00010CD0"/>
    <w:rsid w:val="00014AA3"/>
    <w:rsid w:val="000257B5"/>
    <w:rsid w:val="00050E85"/>
    <w:rsid w:val="00052EF5"/>
    <w:rsid w:val="00053247"/>
    <w:rsid w:val="00055BBA"/>
    <w:rsid w:val="000577EF"/>
    <w:rsid w:val="0006273A"/>
    <w:rsid w:val="00067C90"/>
    <w:rsid w:val="00072562"/>
    <w:rsid w:val="00075BFA"/>
    <w:rsid w:val="00090C1B"/>
    <w:rsid w:val="00092195"/>
    <w:rsid w:val="0009719C"/>
    <w:rsid w:val="00097978"/>
    <w:rsid w:val="000D139F"/>
    <w:rsid w:val="000E0921"/>
    <w:rsid w:val="000E3652"/>
    <w:rsid w:val="000E4D4E"/>
    <w:rsid w:val="000E756E"/>
    <w:rsid w:val="00105A78"/>
    <w:rsid w:val="00113B48"/>
    <w:rsid w:val="00115F5F"/>
    <w:rsid w:val="0011793A"/>
    <w:rsid w:val="00125268"/>
    <w:rsid w:val="00126D3C"/>
    <w:rsid w:val="00145B66"/>
    <w:rsid w:val="00155079"/>
    <w:rsid w:val="001637CD"/>
    <w:rsid w:val="0016540F"/>
    <w:rsid w:val="00167A89"/>
    <w:rsid w:val="00181F14"/>
    <w:rsid w:val="0018631F"/>
    <w:rsid w:val="0019637E"/>
    <w:rsid w:val="001B42D8"/>
    <w:rsid w:val="001C6869"/>
    <w:rsid w:val="001D48E0"/>
    <w:rsid w:val="001E7112"/>
    <w:rsid w:val="001F4333"/>
    <w:rsid w:val="001F6577"/>
    <w:rsid w:val="0020491B"/>
    <w:rsid w:val="00216A1D"/>
    <w:rsid w:val="00223F4F"/>
    <w:rsid w:val="00224FDE"/>
    <w:rsid w:val="002256A9"/>
    <w:rsid w:val="00227073"/>
    <w:rsid w:val="002407CF"/>
    <w:rsid w:val="0024594C"/>
    <w:rsid w:val="002462AC"/>
    <w:rsid w:val="00263E39"/>
    <w:rsid w:val="00267EEC"/>
    <w:rsid w:val="00287EDE"/>
    <w:rsid w:val="002964AD"/>
    <w:rsid w:val="002B02DB"/>
    <w:rsid w:val="002C239D"/>
    <w:rsid w:val="002C3D30"/>
    <w:rsid w:val="002C7140"/>
    <w:rsid w:val="002D13DF"/>
    <w:rsid w:val="00304829"/>
    <w:rsid w:val="003067B5"/>
    <w:rsid w:val="00313E13"/>
    <w:rsid w:val="00315F05"/>
    <w:rsid w:val="0031615A"/>
    <w:rsid w:val="003176FD"/>
    <w:rsid w:val="00327625"/>
    <w:rsid w:val="00331B9D"/>
    <w:rsid w:val="003321C3"/>
    <w:rsid w:val="00334D00"/>
    <w:rsid w:val="00352AB6"/>
    <w:rsid w:val="00356C70"/>
    <w:rsid w:val="00356E74"/>
    <w:rsid w:val="00365FC5"/>
    <w:rsid w:val="00367839"/>
    <w:rsid w:val="0037271E"/>
    <w:rsid w:val="003836C9"/>
    <w:rsid w:val="0039093A"/>
    <w:rsid w:val="003930F2"/>
    <w:rsid w:val="003A21B7"/>
    <w:rsid w:val="003C5A53"/>
    <w:rsid w:val="003C7073"/>
    <w:rsid w:val="003D2EAA"/>
    <w:rsid w:val="003D5951"/>
    <w:rsid w:val="003E02D7"/>
    <w:rsid w:val="003E0ECF"/>
    <w:rsid w:val="003E541F"/>
    <w:rsid w:val="003F07C2"/>
    <w:rsid w:val="003F19D8"/>
    <w:rsid w:val="003F5709"/>
    <w:rsid w:val="003F5C87"/>
    <w:rsid w:val="004007CE"/>
    <w:rsid w:val="00410565"/>
    <w:rsid w:val="00412CA8"/>
    <w:rsid w:val="00413C5B"/>
    <w:rsid w:val="00420E00"/>
    <w:rsid w:val="004225C3"/>
    <w:rsid w:val="00427BDD"/>
    <w:rsid w:val="00427E82"/>
    <w:rsid w:val="00430052"/>
    <w:rsid w:val="0043172A"/>
    <w:rsid w:val="00433E5A"/>
    <w:rsid w:val="00437614"/>
    <w:rsid w:val="00441055"/>
    <w:rsid w:val="00443549"/>
    <w:rsid w:val="0044502E"/>
    <w:rsid w:val="004634FE"/>
    <w:rsid w:val="00466698"/>
    <w:rsid w:val="0047036A"/>
    <w:rsid w:val="00473225"/>
    <w:rsid w:val="00475A4D"/>
    <w:rsid w:val="00487079"/>
    <w:rsid w:val="004900C2"/>
    <w:rsid w:val="004A1C35"/>
    <w:rsid w:val="004A1F77"/>
    <w:rsid w:val="004A7885"/>
    <w:rsid w:val="004B60E1"/>
    <w:rsid w:val="004B6637"/>
    <w:rsid w:val="004C54D7"/>
    <w:rsid w:val="004C553F"/>
    <w:rsid w:val="004D1C61"/>
    <w:rsid w:val="004D67BF"/>
    <w:rsid w:val="004E0982"/>
    <w:rsid w:val="004F503D"/>
    <w:rsid w:val="005000C0"/>
    <w:rsid w:val="00513613"/>
    <w:rsid w:val="00517240"/>
    <w:rsid w:val="005210DE"/>
    <w:rsid w:val="00534D16"/>
    <w:rsid w:val="00537837"/>
    <w:rsid w:val="005414A3"/>
    <w:rsid w:val="005444A0"/>
    <w:rsid w:val="00546358"/>
    <w:rsid w:val="00554B15"/>
    <w:rsid w:val="00571C87"/>
    <w:rsid w:val="00572187"/>
    <w:rsid w:val="00581A01"/>
    <w:rsid w:val="005828EC"/>
    <w:rsid w:val="005851DC"/>
    <w:rsid w:val="00585BAD"/>
    <w:rsid w:val="00586FFC"/>
    <w:rsid w:val="00591D20"/>
    <w:rsid w:val="00593F42"/>
    <w:rsid w:val="00594B51"/>
    <w:rsid w:val="005A0C0C"/>
    <w:rsid w:val="005A0F5D"/>
    <w:rsid w:val="005B2C96"/>
    <w:rsid w:val="005B37ED"/>
    <w:rsid w:val="005B3C52"/>
    <w:rsid w:val="005B4720"/>
    <w:rsid w:val="005C5E82"/>
    <w:rsid w:val="005D245C"/>
    <w:rsid w:val="005D2F99"/>
    <w:rsid w:val="005D4B07"/>
    <w:rsid w:val="005E1F5F"/>
    <w:rsid w:val="005E5328"/>
    <w:rsid w:val="005E5FB8"/>
    <w:rsid w:val="005F1CDC"/>
    <w:rsid w:val="005F327F"/>
    <w:rsid w:val="00600F27"/>
    <w:rsid w:val="00603CD5"/>
    <w:rsid w:val="00603DA1"/>
    <w:rsid w:val="00613BF0"/>
    <w:rsid w:val="00614593"/>
    <w:rsid w:val="00615B58"/>
    <w:rsid w:val="00624D0C"/>
    <w:rsid w:val="00632E99"/>
    <w:rsid w:val="00634E95"/>
    <w:rsid w:val="006375B8"/>
    <w:rsid w:val="00637D6A"/>
    <w:rsid w:val="00640A95"/>
    <w:rsid w:val="0064717D"/>
    <w:rsid w:val="00650830"/>
    <w:rsid w:val="00650C14"/>
    <w:rsid w:val="00651F12"/>
    <w:rsid w:val="00661045"/>
    <w:rsid w:val="006618A7"/>
    <w:rsid w:val="00662F88"/>
    <w:rsid w:val="00667579"/>
    <w:rsid w:val="00672389"/>
    <w:rsid w:val="00673699"/>
    <w:rsid w:val="0067527F"/>
    <w:rsid w:val="00681ACD"/>
    <w:rsid w:val="0068678B"/>
    <w:rsid w:val="00693226"/>
    <w:rsid w:val="006D3652"/>
    <w:rsid w:val="006D5BED"/>
    <w:rsid w:val="006E1B36"/>
    <w:rsid w:val="006F4753"/>
    <w:rsid w:val="006F7037"/>
    <w:rsid w:val="0072091D"/>
    <w:rsid w:val="00722CA9"/>
    <w:rsid w:val="00741CEB"/>
    <w:rsid w:val="00742A93"/>
    <w:rsid w:val="00742F55"/>
    <w:rsid w:val="00751BA2"/>
    <w:rsid w:val="00754B20"/>
    <w:rsid w:val="00771BAA"/>
    <w:rsid w:val="00791E6B"/>
    <w:rsid w:val="007A2830"/>
    <w:rsid w:val="007A3068"/>
    <w:rsid w:val="007B0B17"/>
    <w:rsid w:val="007B4E64"/>
    <w:rsid w:val="007C002C"/>
    <w:rsid w:val="007C2C14"/>
    <w:rsid w:val="007C33E3"/>
    <w:rsid w:val="007C4F73"/>
    <w:rsid w:val="007C7432"/>
    <w:rsid w:val="007F06CE"/>
    <w:rsid w:val="007F37B2"/>
    <w:rsid w:val="007F47BF"/>
    <w:rsid w:val="007F7A74"/>
    <w:rsid w:val="00806396"/>
    <w:rsid w:val="00807DC0"/>
    <w:rsid w:val="008130F5"/>
    <w:rsid w:val="00814C2B"/>
    <w:rsid w:val="00816AD8"/>
    <w:rsid w:val="00821615"/>
    <w:rsid w:val="00821FAB"/>
    <w:rsid w:val="00833144"/>
    <w:rsid w:val="00834187"/>
    <w:rsid w:val="0083492E"/>
    <w:rsid w:val="00834A82"/>
    <w:rsid w:val="00835E7A"/>
    <w:rsid w:val="00844479"/>
    <w:rsid w:val="00856AF8"/>
    <w:rsid w:val="00865BE4"/>
    <w:rsid w:val="00867EC1"/>
    <w:rsid w:val="00870370"/>
    <w:rsid w:val="00871E88"/>
    <w:rsid w:val="00872CA0"/>
    <w:rsid w:val="00875E92"/>
    <w:rsid w:val="00881B6E"/>
    <w:rsid w:val="008A11CC"/>
    <w:rsid w:val="008A1DA0"/>
    <w:rsid w:val="008A47AE"/>
    <w:rsid w:val="008A4FA8"/>
    <w:rsid w:val="008A7DBD"/>
    <w:rsid w:val="008B0F21"/>
    <w:rsid w:val="008C1230"/>
    <w:rsid w:val="008C1C5D"/>
    <w:rsid w:val="008C5403"/>
    <w:rsid w:val="008D1585"/>
    <w:rsid w:val="008D6590"/>
    <w:rsid w:val="008E1D4D"/>
    <w:rsid w:val="008E782B"/>
    <w:rsid w:val="008F08DB"/>
    <w:rsid w:val="008F5F29"/>
    <w:rsid w:val="0090009F"/>
    <w:rsid w:val="009003F0"/>
    <w:rsid w:val="009023FE"/>
    <w:rsid w:val="009041DE"/>
    <w:rsid w:val="009108BD"/>
    <w:rsid w:val="00911EB2"/>
    <w:rsid w:val="00911F09"/>
    <w:rsid w:val="00914FD2"/>
    <w:rsid w:val="0092368B"/>
    <w:rsid w:val="00924B1B"/>
    <w:rsid w:val="00927CD9"/>
    <w:rsid w:val="009330D7"/>
    <w:rsid w:val="009376C9"/>
    <w:rsid w:val="00937829"/>
    <w:rsid w:val="0094465A"/>
    <w:rsid w:val="00950478"/>
    <w:rsid w:val="00957F23"/>
    <w:rsid w:val="00960016"/>
    <w:rsid w:val="009672AD"/>
    <w:rsid w:val="009702FA"/>
    <w:rsid w:val="009829C7"/>
    <w:rsid w:val="00996EC6"/>
    <w:rsid w:val="00997DB6"/>
    <w:rsid w:val="009B1C31"/>
    <w:rsid w:val="009D6C2A"/>
    <w:rsid w:val="009E33A6"/>
    <w:rsid w:val="009E5864"/>
    <w:rsid w:val="009F1E5B"/>
    <w:rsid w:val="00A05803"/>
    <w:rsid w:val="00A1651F"/>
    <w:rsid w:val="00A1688F"/>
    <w:rsid w:val="00A178E4"/>
    <w:rsid w:val="00A21C46"/>
    <w:rsid w:val="00A2537A"/>
    <w:rsid w:val="00A31455"/>
    <w:rsid w:val="00A32388"/>
    <w:rsid w:val="00A35F55"/>
    <w:rsid w:val="00A477EE"/>
    <w:rsid w:val="00A54467"/>
    <w:rsid w:val="00A61B59"/>
    <w:rsid w:val="00A6225D"/>
    <w:rsid w:val="00A67A01"/>
    <w:rsid w:val="00A83369"/>
    <w:rsid w:val="00A93413"/>
    <w:rsid w:val="00A93DB8"/>
    <w:rsid w:val="00AB25B3"/>
    <w:rsid w:val="00AB3927"/>
    <w:rsid w:val="00AC1487"/>
    <w:rsid w:val="00AC7AC3"/>
    <w:rsid w:val="00AF6DD0"/>
    <w:rsid w:val="00AF75FB"/>
    <w:rsid w:val="00B01B5A"/>
    <w:rsid w:val="00B02BEF"/>
    <w:rsid w:val="00B03617"/>
    <w:rsid w:val="00B04FD4"/>
    <w:rsid w:val="00B13D53"/>
    <w:rsid w:val="00B144F3"/>
    <w:rsid w:val="00B17441"/>
    <w:rsid w:val="00B175D9"/>
    <w:rsid w:val="00B2203D"/>
    <w:rsid w:val="00B26717"/>
    <w:rsid w:val="00B42470"/>
    <w:rsid w:val="00B5304C"/>
    <w:rsid w:val="00B5532D"/>
    <w:rsid w:val="00B5559B"/>
    <w:rsid w:val="00B57EAE"/>
    <w:rsid w:val="00B7322B"/>
    <w:rsid w:val="00B76F9F"/>
    <w:rsid w:val="00B84F79"/>
    <w:rsid w:val="00B8531C"/>
    <w:rsid w:val="00B9216E"/>
    <w:rsid w:val="00B92F81"/>
    <w:rsid w:val="00B94CC2"/>
    <w:rsid w:val="00B97971"/>
    <w:rsid w:val="00BA2F49"/>
    <w:rsid w:val="00BA762E"/>
    <w:rsid w:val="00BB52DE"/>
    <w:rsid w:val="00BC143B"/>
    <w:rsid w:val="00BC22CB"/>
    <w:rsid w:val="00BD5982"/>
    <w:rsid w:val="00BE096E"/>
    <w:rsid w:val="00BE568C"/>
    <w:rsid w:val="00BF197F"/>
    <w:rsid w:val="00BF380C"/>
    <w:rsid w:val="00BF3977"/>
    <w:rsid w:val="00BF5EAF"/>
    <w:rsid w:val="00C01531"/>
    <w:rsid w:val="00C01D51"/>
    <w:rsid w:val="00C022B6"/>
    <w:rsid w:val="00C04BBA"/>
    <w:rsid w:val="00C3278F"/>
    <w:rsid w:val="00C421AC"/>
    <w:rsid w:val="00C63EA3"/>
    <w:rsid w:val="00C66E7F"/>
    <w:rsid w:val="00C87B00"/>
    <w:rsid w:val="00C90EE0"/>
    <w:rsid w:val="00C96B4A"/>
    <w:rsid w:val="00CA4846"/>
    <w:rsid w:val="00CA6D18"/>
    <w:rsid w:val="00CB19F8"/>
    <w:rsid w:val="00CB55FE"/>
    <w:rsid w:val="00CB74F5"/>
    <w:rsid w:val="00CB791E"/>
    <w:rsid w:val="00CC3B2A"/>
    <w:rsid w:val="00CD206F"/>
    <w:rsid w:val="00CD6E09"/>
    <w:rsid w:val="00CE13CD"/>
    <w:rsid w:val="00CE4201"/>
    <w:rsid w:val="00CE53F9"/>
    <w:rsid w:val="00CE5EF3"/>
    <w:rsid w:val="00CE5FBB"/>
    <w:rsid w:val="00CF2335"/>
    <w:rsid w:val="00CF268F"/>
    <w:rsid w:val="00D1194F"/>
    <w:rsid w:val="00D12847"/>
    <w:rsid w:val="00D20C4E"/>
    <w:rsid w:val="00D22855"/>
    <w:rsid w:val="00D475A1"/>
    <w:rsid w:val="00D57E29"/>
    <w:rsid w:val="00D6400D"/>
    <w:rsid w:val="00D651CF"/>
    <w:rsid w:val="00D7066C"/>
    <w:rsid w:val="00D771C5"/>
    <w:rsid w:val="00D80C22"/>
    <w:rsid w:val="00D83F43"/>
    <w:rsid w:val="00D84CEE"/>
    <w:rsid w:val="00DA4228"/>
    <w:rsid w:val="00DB5222"/>
    <w:rsid w:val="00DE1FDA"/>
    <w:rsid w:val="00DE4591"/>
    <w:rsid w:val="00E00D7C"/>
    <w:rsid w:val="00E15B71"/>
    <w:rsid w:val="00E171BB"/>
    <w:rsid w:val="00E20CEC"/>
    <w:rsid w:val="00E26D2C"/>
    <w:rsid w:val="00E31B8F"/>
    <w:rsid w:val="00E42824"/>
    <w:rsid w:val="00E50BF5"/>
    <w:rsid w:val="00E51477"/>
    <w:rsid w:val="00E519B2"/>
    <w:rsid w:val="00E51ABC"/>
    <w:rsid w:val="00E51C98"/>
    <w:rsid w:val="00E60A0F"/>
    <w:rsid w:val="00E6285A"/>
    <w:rsid w:val="00E67089"/>
    <w:rsid w:val="00E70A29"/>
    <w:rsid w:val="00E71507"/>
    <w:rsid w:val="00E72A5C"/>
    <w:rsid w:val="00E77295"/>
    <w:rsid w:val="00E83E32"/>
    <w:rsid w:val="00E84428"/>
    <w:rsid w:val="00E95604"/>
    <w:rsid w:val="00EA158E"/>
    <w:rsid w:val="00EA1CB4"/>
    <w:rsid w:val="00EA2804"/>
    <w:rsid w:val="00EA7E03"/>
    <w:rsid w:val="00EB5770"/>
    <w:rsid w:val="00EC1B1D"/>
    <w:rsid w:val="00EC1BA4"/>
    <w:rsid w:val="00EC5065"/>
    <w:rsid w:val="00EC5266"/>
    <w:rsid w:val="00ED2FEB"/>
    <w:rsid w:val="00EF30AE"/>
    <w:rsid w:val="00F069CB"/>
    <w:rsid w:val="00F0726A"/>
    <w:rsid w:val="00F12D86"/>
    <w:rsid w:val="00F14807"/>
    <w:rsid w:val="00F210E4"/>
    <w:rsid w:val="00F27F78"/>
    <w:rsid w:val="00F34D58"/>
    <w:rsid w:val="00F4164B"/>
    <w:rsid w:val="00F45C41"/>
    <w:rsid w:val="00F53028"/>
    <w:rsid w:val="00F62427"/>
    <w:rsid w:val="00F62DCE"/>
    <w:rsid w:val="00F642AC"/>
    <w:rsid w:val="00F64904"/>
    <w:rsid w:val="00F74EA6"/>
    <w:rsid w:val="00F76F1C"/>
    <w:rsid w:val="00F82D21"/>
    <w:rsid w:val="00F82DE4"/>
    <w:rsid w:val="00F94B56"/>
    <w:rsid w:val="00F96287"/>
    <w:rsid w:val="00FB544C"/>
    <w:rsid w:val="00FC4F9C"/>
    <w:rsid w:val="00FD4963"/>
    <w:rsid w:val="00FE4D7F"/>
    <w:rsid w:val="00FF746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138AE3"/>
  <w15:docId w15:val="{7C2623F0-912E-4545-BEA5-6441B6D4E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0F5D"/>
    <w:pPr>
      <w:widowControl w:val="0"/>
    </w:pPr>
  </w:style>
  <w:style w:type="paragraph" w:styleId="1">
    <w:name w:val="heading 1"/>
    <w:basedOn w:val="a"/>
    <w:next w:val="a"/>
    <w:link w:val="10"/>
    <w:uiPriority w:val="9"/>
    <w:qFormat/>
    <w:rsid w:val="00115F5F"/>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3">
    <w:name w:val="heading 3"/>
    <w:basedOn w:val="a"/>
    <w:link w:val="30"/>
    <w:uiPriority w:val="9"/>
    <w:qFormat/>
    <w:rsid w:val="008A47AE"/>
    <w:pPr>
      <w:widowControl/>
      <w:spacing w:before="100" w:beforeAutospacing="1" w:after="100" w:afterAutospacing="1"/>
      <w:outlineLvl w:val="2"/>
    </w:pPr>
    <w:rPr>
      <w:rFonts w:ascii="新細明體" w:eastAsia="新細明體" w:hAnsi="新細明體" w:cs="新細明體"/>
      <w:b/>
      <w:bCs/>
      <w:kern w:val="0"/>
      <w:sz w:val="27"/>
      <w:szCs w:val="27"/>
    </w:rPr>
  </w:style>
  <w:style w:type="paragraph" w:styleId="4">
    <w:name w:val="heading 4"/>
    <w:basedOn w:val="a"/>
    <w:next w:val="a"/>
    <w:link w:val="40"/>
    <w:uiPriority w:val="9"/>
    <w:semiHidden/>
    <w:unhideWhenUsed/>
    <w:qFormat/>
    <w:rsid w:val="003067B5"/>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115F5F"/>
    <w:rPr>
      <w:rFonts w:asciiTheme="majorHAnsi" w:eastAsiaTheme="majorEastAsia" w:hAnsiTheme="majorHAnsi" w:cstheme="majorBidi"/>
      <w:b/>
      <w:bCs/>
      <w:kern w:val="52"/>
      <w:sz w:val="52"/>
      <w:szCs w:val="52"/>
    </w:rPr>
  </w:style>
  <w:style w:type="character" w:customStyle="1" w:styleId="30">
    <w:name w:val="標題 3 字元"/>
    <w:basedOn w:val="a0"/>
    <w:link w:val="3"/>
    <w:uiPriority w:val="9"/>
    <w:rsid w:val="008A47AE"/>
    <w:rPr>
      <w:rFonts w:ascii="新細明體" w:eastAsia="新細明體" w:hAnsi="新細明體" w:cs="新細明體"/>
      <w:b/>
      <w:bCs/>
      <w:kern w:val="0"/>
      <w:sz w:val="27"/>
      <w:szCs w:val="27"/>
    </w:rPr>
  </w:style>
  <w:style w:type="paragraph" w:styleId="a3">
    <w:name w:val="List Paragraph"/>
    <w:basedOn w:val="a"/>
    <w:link w:val="a4"/>
    <w:uiPriority w:val="34"/>
    <w:qFormat/>
    <w:rsid w:val="005A0F5D"/>
    <w:pPr>
      <w:ind w:leftChars="200" w:left="480"/>
    </w:pPr>
    <w:rPr>
      <w:rFonts w:ascii="Times New Roman" w:eastAsia="新細明體" w:hAnsi="Times New Roman" w:cs="Times New Roman"/>
      <w:szCs w:val="24"/>
    </w:rPr>
  </w:style>
  <w:style w:type="paragraph" w:customStyle="1" w:styleId="000-">
    <w:name w:val="000-一"/>
    <w:basedOn w:val="a"/>
    <w:rsid w:val="005A0F5D"/>
    <w:pPr>
      <w:widowControl/>
      <w:numPr>
        <w:numId w:val="1"/>
      </w:numPr>
      <w:snapToGrid w:val="0"/>
      <w:spacing w:line="520" w:lineRule="exact"/>
      <w:ind w:left="1615"/>
      <w:jc w:val="both"/>
    </w:pPr>
    <w:rPr>
      <w:rFonts w:ascii="標楷體" w:eastAsia="標楷體" w:hAnsi="標楷體" w:cs="Times New Roman"/>
      <w:kern w:val="0"/>
      <w:sz w:val="32"/>
      <w:szCs w:val="24"/>
    </w:rPr>
  </w:style>
  <w:style w:type="paragraph" w:styleId="a5">
    <w:name w:val="Balloon Text"/>
    <w:basedOn w:val="a"/>
    <w:link w:val="a6"/>
    <w:uiPriority w:val="99"/>
    <w:semiHidden/>
    <w:unhideWhenUsed/>
    <w:rsid w:val="00BE096E"/>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BE096E"/>
    <w:rPr>
      <w:rFonts w:asciiTheme="majorHAnsi" w:eastAsiaTheme="majorEastAsia" w:hAnsiTheme="majorHAnsi" w:cstheme="majorBidi"/>
      <w:sz w:val="18"/>
      <w:szCs w:val="18"/>
    </w:rPr>
  </w:style>
  <w:style w:type="paragraph" w:styleId="a7">
    <w:name w:val="header"/>
    <w:basedOn w:val="a"/>
    <w:link w:val="a8"/>
    <w:uiPriority w:val="99"/>
    <w:unhideWhenUsed/>
    <w:rsid w:val="00014AA3"/>
    <w:pPr>
      <w:tabs>
        <w:tab w:val="center" w:pos="4153"/>
        <w:tab w:val="right" w:pos="8306"/>
      </w:tabs>
      <w:snapToGrid w:val="0"/>
    </w:pPr>
    <w:rPr>
      <w:sz w:val="20"/>
      <w:szCs w:val="20"/>
    </w:rPr>
  </w:style>
  <w:style w:type="character" w:customStyle="1" w:styleId="a8">
    <w:name w:val="頁首 字元"/>
    <w:basedOn w:val="a0"/>
    <w:link w:val="a7"/>
    <w:uiPriority w:val="99"/>
    <w:rsid w:val="00014AA3"/>
    <w:rPr>
      <w:sz w:val="20"/>
      <w:szCs w:val="20"/>
    </w:rPr>
  </w:style>
  <w:style w:type="paragraph" w:styleId="a9">
    <w:name w:val="footer"/>
    <w:basedOn w:val="a"/>
    <w:link w:val="aa"/>
    <w:uiPriority w:val="99"/>
    <w:unhideWhenUsed/>
    <w:rsid w:val="00014AA3"/>
    <w:pPr>
      <w:tabs>
        <w:tab w:val="center" w:pos="4153"/>
        <w:tab w:val="right" w:pos="8306"/>
      </w:tabs>
      <w:snapToGrid w:val="0"/>
    </w:pPr>
    <w:rPr>
      <w:sz w:val="20"/>
      <w:szCs w:val="20"/>
    </w:rPr>
  </w:style>
  <w:style w:type="character" w:customStyle="1" w:styleId="aa">
    <w:name w:val="頁尾 字元"/>
    <w:basedOn w:val="a0"/>
    <w:link w:val="a9"/>
    <w:uiPriority w:val="99"/>
    <w:rsid w:val="00014AA3"/>
    <w:rPr>
      <w:sz w:val="20"/>
      <w:szCs w:val="20"/>
    </w:rPr>
  </w:style>
  <w:style w:type="paragraph" w:styleId="ab">
    <w:name w:val="Revision"/>
    <w:hidden/>
    <w:uiPriority w:val="99"/>
    <w:semiHidden/>
    <w:rsid w:val="00681ACD"/>
  </w:style>
  <w:style w:type="character" w:styleId="ac">
    <w:name w:val="Hyperlink"/>
    <w:basedOn w:val="a0"/>
    <w:uiPriority w:val="99"/>
    <w:unhideWhenUsed/>
    <w:rsid w:val="008A47AE"/>
    <w:rPr>
      <w:color w:val="0000FF"/>
      <w:u w:val="single"/>
    </w:rPr>
  </w:style>
  <w:style w:type="paragraph" w:customStyle="1" w:styleId="Default">
    <w:name w:val="Default"/>
    <w:link w:val="Default0"/>
    <w:rsid w:val="00865BE4"/>
    <w:pPr>
      <w:widowControl w:val="0"/>
      <w:autoSpaceDE w:val="0"/>
      <w:autoSpaceDN w:val="0"/>
      <w:adjustRightInd w:val="0"/>
    </w:pPr>
    <w:rPr>
      <w:rFonts w:ascii="標楷體" w:hAnsi="標楷體" w:cs="標楷體"/>
      <w:color w:val="000000"/>
      <w:kern w:val="0"/>
      <w:szCs w:val="24"/>
    </w:rPr>
  </w:style>
  <w:style w:type="character" w:customStyle="1" w:styleId="Default0">
    <w:name w:val="Default 字元"/>
    <w:link w:val="Default"/>
    <w:rsid w:val="00865BE4"/>
    <w:rPr>
      <w:rFonts w:ascii="標楷體" w:hAnsi="標楷體" w:cs="標楷體"/>
      <w:color w:val="000000"/>
      <w:kern w:val="0"/>
      <w:szCs w:val="24"/>
    </w:rPr>
  </w:style>
  <w:style w:type="paragraph" w:styleId="ad">
    <w:name w:val="footnote text"/>
    <w:basedOn w:val="a"/>
    <w:link w:val="ae"/>
    <w:uiPriority w:val="99"/>
    <w:unhideWhenUsed/>
    <w:rsid w:val="00224FDE"/>
    <w:pPr>
      <w:snapToGrid w:val="0"/>
    </w:pPr>
    <w:rPr>
      <w:rFonts w:ascii="Calibri" w:eastAsia="新細明體" w:hAnsi="Calibri" w:cs="Times New Roman"/>
      <w:sz w:val="20"/>
      <w:szCs w:val="20"/>
    </w:rPr>
  </w:style>
  <w:style w:type="character" w:customStyle="1" w:styleId="ae">
    <w:name w:val="註腳文字 字元"/>
    <w:basedOn w:val="a0"/>
    <w:link w:val="ad"/>
    <w:uiPriority w:val="99"/>
    <w:rsid w:val="00224FDE"/>
    <w:rPr>
      <w:rFonts w:ascii="Calibri" w:eastAsia="新細明體" w:hAnsi="Calibri" w:cs="Times New Roman"/>
      <w:sz w:val="20"/>
      <w:szCs w:val="20"/>
    </w:rPr>
  </w:style>
  <w:style w:type="character" w:styleId="af">
    <w:name w:val="footnote reference"/>
    <w:basedOn w:val="a0"/>
    <w:uiPriority w:val="99"/>
    <w:semiHidden/>
    <w:unhideWhenUsed/>
    <w:rsid w:val="00224FDE"/>
    <w:rPr>
      <w:vertAlign w:val="superscript"/>
    </w:rPr>
  </w:style>
  <w:style w:type="paragraph" w:styleId="HTML">
    <w:name w:val="HTML Preformatted"/>
    <w:basedOn w:val="a"/>
    <w:link w:val="HTML0"/>
    <w:uiPriority w:val="99"/>
    <w:unhideWhenUsed/>
    <w:rsid w:val="00D64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D6400D"/>
    <w:rPr>
      <w:rFonts w:ascii="細明體" w:eastAsia="細明體" w:hAnsi="細明體" w:cs="細明體"/>
      <w:kern w:val="0"/>
      <w:szCs w:val="24"/>
    </w:rPr>
  </w:style>
  <w:style w:type="character" w:styleId="af0">
    <w:name w:val="annotation reference"/>
    <w:basedOn w:val="a0"/>
    <w:uiPriority w:val="99"/>
    <w:semiHidden/>
    <w:unhideWhenUsed/>
    <w:rsid w:val="008A1DA0"/>
    <w:rPr>
      <w:sz w:val="18"/>
      <w:szCs w:val="18"/>
    </w:rPr>
  </w:style>
  <w:style w:type="paragraph" w:styleId="af1">
    <w:name w:val="annotation text"/>
    <w:basedOn w:val="a"/>
    <w:link w:val="af2"/>
    <w:uiPriority w:val="99"/>
    <w:unhideWhenUsed/>
    <w:rsid w:val="008A1DA0"/>
    <w:rPr>
      <w:rFonts w:ascii="Calibri" w:eastAsia="新細明體" w:hAnsi="Calibri" w:cs="Times New Roman"/>
    </w:rPr>
  </w:style>
  <w:style w:type="character" w:customStyle="1" w:styleId="af2">
    <w:name w:val="註解文字 字元"/>
    <w:basedOn w:val="a0"/>
    <w:link w:val="af1"/>
    <w:uiPriority w:val="99"/>
    <w:rsid w:val="008A1DA0"/>
    <w:rPr>
      <w:rFonts w:ascii="Calibri" w:eastAsia="新細明體" w:hAnsi="Calibri" w:cs="Times New Roman"/>
    </w:rPr>
  </w:style>
  <w:style w:type="table" w:styleId="af3">
    <w:name w:val="Table Grid"/>
    <w:basedOn w:val="a1"/>
    <w:uiPriority w:val="39"/>
    <w:rsid w:val="001F6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caption"/>
    <w:aliases w:val="標號13,圖！"/>
    <w:basedOn w:val="a"/>
    <w:next w:val="a"/>
    <w:link w:val="af5"/>
    <w:qFormat/>
    <w:rsid w:val="005A0C0C"/>
    <w:pPr>
      <w:spacing w:line="360" w:lineRule="auto"/>
      <w:jc w:val="center"/>
    </w:pPr>
    <w:rPr>
      <w:rFonts w:ascii="Times New Roman" w:eastAsia="標楷體" w:hAnsi="Times New Roman" w:cs="Times New Roman"/>
      <w:kern w:val="0"/>
      <w:sz w:val="20"/>
      <w:szCs w:val="20"/>
      <w:lang w:val="x-none" w:eastAsia="x-none"/>
    </w:rPr>
  </w:style>
  <w:style w:type="character" w:customStyle="1" w:styleId="af5">
    <w:name w:val="標號 字元"/>
    <w:aliases w:val="標號13 字元,圖！ 字元"/>
    <w:link w:val="af4"/>
    <w:locked/>
    <w:rsid w:val="005A0C0C"/>
    <w:rPr>
      <w:rFonts w:ascii="Times New Roman" w:eastAsia="標楷體" w:hAnsi="Times New Roman" w:cs="Times New Roman"/>
      <w:kern w:val="0"/>
      <w:sz w:val="20"/>
      <w:szCs w:val="20"/>
      <w:lang w:val="x-none" w:eastAsia="x-none"/>
    </w:rPr>
  </w:style>
  <w:style w:type="paragraph" w:styleId="Web">
    <w:name w:val="Normal (Web)"/>
    <w:basedOn w:val="a"/>
    <w:uiPriority w:val="99"/>
    <w:unhideWhenUsed/>
    <w:rsid w:val="005A0C0C"/>
    <w:pPr>
      <w:widowControl/>
      <w:spacing w:before="100" w:beforeAutospacing="1" w:after="100" w:afterAutospacing="1"/>
    </w:pPr>
    <w:rPr>
      <w:rFonts w:ascii="新細明體" w:eastAsia="新細明體" w:hAnsi="新細明體" w:cs="新細明體"/>
      <w:kern w:val="0"/>
      <w:szCs w:val="24"/>
    </w:rPr>
  </w:style>
  <w:style w:type="character" w:customStyle="1" w:styleId="langwithname">
    <w:name w:val="langwithname"/>
    <w:basedOn w:val="a0"/>
    <w:rsid w:val="00115F5F"/>
  </w:style>
  <w:style w:type="paragraph" w:customStyle="1" w:styleId="af6">
    <w:name w:val="公文(全銜)"/>
    <w:uiPriority w:val="99"/>
    <w:rsid w:val="00115F5F"/>
    <w:pPr>
      <w:adjustRightInd w:val="0"/>
      <w:snapToGrid w:val="0"/>
    </w:pPr>
    <w:rPr>
      <w:rFonts w:ascii="Times New Roman" w:eastAsia="標楷體" w:hAnsi="Times New Roman" w:cs="Times New Roman"/>
      <w:noProof/>
      <w:kern w:val="50"/>
      <w:sz w:val="40"/>
      <w:szCs w:val="20"/>
    </w:rPr>
  </w:style>
  <w:style w:type="character" w:customStyle="1" w:styleId="apple-converted-space">
    <w:name w:val="apple-converted-space"/>
    <w:basedOn w:val="a0"/>
    <w:rsid w:val="00115F5F"/>
  </w:style>
  <w:style w:type="character" w:customStyle="1" w:styleId="ilh-page">
    <w:name w:val="ilh-page"/>
    <w:basedOn w:val="a0"/>
    <w:rsid w:val="00115F5F"/>
  </w:style>
  <w:style w:type="paragraph" w:styleId="af7">
    <w:name w:val="Title"/>
    <w:basedOn w:val="a"/>
    <w:next w:val="a"/>
    <w:link w:val="af8"/>
    <w:uiPriority w:val="10"/>
    <w:qFormat/>
    <w:rsid w:val="00115F5F"/>
    <w:pPr>
      <w:spacing w:before="240" w:after="60"/>
      <w:jc w:val="center"/>
      <w:outlineLvl w:val="0"/>
    </w:pPr>
    <w:rPr>
      <w:rFonts w:asciiTheme="majorHAnsi" w:eastAsia="新細明體" w:hAnsiTheme="majorHAnsi" w:cstheme="majorBidi"/>
      <w:b/>
      <w:bCs/>
      <w:sz w:val="32"/>
      <w:szCs w:val="32"/>
    </w:rPr>
  </w:style>
  <w:style w:type="character" w:customStyle="1" w:styleId="af8">
    <w:name w:val="標題 字元"/>
    <w:basedOn w:val="a0"/>
    <w:link w:val="af7"/>
    <w:uiPriority w:val="10"/>
    <w:rsid w:val="00115F5F"/>
    <w:rPr>
      <w:rFonts w:asciiTheme="majorHAnsi" w:eastAsia="新細明體" w:hAnsiTheme="majorHAnsi" w:cstheme="majorBidi"/>
      <w:b/>
      <w:bCs/>
      <w:sz w:val="32"/>
      <w:szCs w:val="32"/>
    </w:rPr>
  </w:style>
  <w:style w:type="character" w:customStyle="1" w:styleId="stripeme">
    <w:name w:val="stripeme"/>
    <w:basedOn w:val="a0"/>
    <w:rsid w:val="00C022B6"/>
  </w:style>
  <w:style w:type="character" w:customStyle="1" w:styleId="font-titlefont-boldfont-size3">
    <w:name w:val="font-title font-bold font-size3"/>
    <w:basedOn w:val="a0"/>
    <w:rsid w:val="009F1E5B"/>
  </w:style>
  <w:style w:type="character" w:customStyle="1" w:styleId="40">
    <w:name w:val="標題 4 字元"/>
    <w:basedOn w:val="a0"/>
    <w:link w:val="4"/>
    <w:uiPriority w:val="9"/>
    <w:semiHidden/>
    <w:rsid w:val="003067B5"/>
    <w:rPr>
      <w:rFonts w:asciiTheme="majorHAnsi" w:eastAsiaTheme="majorEastAsia" w:hAnsiTheme="majorHAnsi" w:cstheme="majorBidi"/>
      <w:sz w:val="36"/>
      <w:szCs w:val="36"/>
    </w:rPr>
  </w:style>
  <w:style w:type="paragraph" w:styleId="af9">
    <w:name w:val="annotation subject"/>
    <w:basedOn w:val="af1"/>
    <w:next w:val="af1"/>
    <w:link w:val="afa"/>
    <w:uiPriority w:val="99"/>
    <w:semiHidden/>
    <w:unhideWhenUsed/>
    <w:rsid w:val="00CB55FE"/>
    <w:rPr>
      <w:rFonts w:asciiTheme="minorHAnsi" w:eastAsiaTheme="minorEastAsia" w:hAnsiTheme="minorHAnsi" w:cstheme="minorBidi"/>
      <w:b/>
      <w:bCs/>
    </w:rPr>
  </w:style>
  <w:style w:type="character" w:customStyle="1" w:styleId="afa">
    <w:name w:val="註解主旨 字元"/>
    <w:basedOn w:val="af2"/>
    <w:link w:val="af9"/>
    <w:uiPriority w:val="99"/>
    <w:semiHidden/>
    <w:rsid w:val="00CB55FE"/>
    <w:rPr>
      <w:rFonts w:ascii="Calibri" w:eastAsia="新細明體" w:hAnsi="Calibri" w:cs="Times New Roman"/>
      <w:b/>
      <w:bCs/>
    </w:rPr>
  </w:style>
  <w:style w:type="character" w:customStyle="1" w:styleId="a4">
    <w:name w:val="清單段落 字元"/>
    <w:link w:val="a3"/>
    <w:uiPriority w:val="34"/>
    <w:rsid w:val="005414A3"/>
    <w:rPr>
      <w:rFonts w:ascii="Times New Roman" w:eastAsia="新細明體" w:hAnsi="Times New Roman" w:cs="Times New Roman"/>
      <w:szCs w:val="24"/>
    </w:rPr>
  </w:style>
  <w:style w:type="paragraph" w:customStyle="1" w:styleId="11">
    <w:name w:val="清單段落1"/>
    <w:basedOn w:val="a"/>
    <w:rsid w:val="006375B8"/>
    <w:pPr>
      <w:suppressAutoHyphens/>
      <w:snapToGrid w:val="0"/>
      <w:spacing w:line="360" w:lineRule="auto"/>
      <w:ind w:left="480"/>
    </w:pPr>
    <w:rPr>
      <w:rFonts w:ascii="Times New Roman" w:eastAsia="新細明體" w:hAnsi="Times New Roman" w:cs="Tahoma"/>
      <w:szCs w:val="24"/>
    </w:rPr>
  </w:style>
  <w:style w:type="paragraph" w:customStyle="1" w:styleId="2">
    <w:name w:val="清單段落2"/>
    <w:basedOn w:val="a"/>
    <w:rsid w:val="00BA762E"/>
    <w:pPr>
      <w:suppressAutoHyphens/>
      <w:snapToGrid w:val="0"/>
      <w:spacing w:line="360" w:lineRule="auto"/>
      <w:ind w:left="480"/>
    </w:pPr>
    <w:rPr>
      <w:rFonts w:ascii="Times New Roman" w:eastAsia="新細明體" w:hAnsi="Times New Roman" w:cs="Tahoma"/>
      <w:szCs w:val="24"/>
    </w:rPr>
  </w:style>
  <w:style w:type="character" w:styleId="afb">
    <w:name w:val="Unresolved Mention"/>
    <w:basedOn w:val="a0"/>
    <w:uiPriority w:val="99"/>
    <w:semiHidden/>
    <w:unhideWhenUsed/>
    <w:rsid w:val="003D59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87001">
      <w:bodyDiv w:val="1"/>
      <w:marLeft w:val="0"/>
      <w:marRight w:val="0"/>
      <w:marTop w:val="0"/>
      <w:marBottom w:val="0"/>
      <w:divBdr>
        <w:top w:val="none" w:sz="0" w:space="0" w:color="auto"/>
        <w:left w:val="none" w:sz="0" w:space="0" w:color="auto"/>
        <w:bottom w:val="none" w:sz="0" w:space="0" w:color="auto"/>
        <w:right w:val="none" w:sz="0" w:space="0" w:color="auto"/>
      </w:divBdr>
    </w:div>
    <w:div w:id="94986612">
      <w:bodyDiv w:val="1"/>
      <w:marLeft w:val="0"/>
      <w:marRight w:val="0"/>
      <w:marTop w:val="0"/>
      <w:marBottom w:val="0"/>
      <w:divBdr>
        <w:top w:val="none" w:sz="0" w:space="0" w:color="auto"/>
        <w:left w:val="none" w:sz="0" w:space="0" w:color="auto"/>
        <w:bottom w:val="none" w:sz="0" w:space="0" w:color="auto"/>
        <w:right w:val="none" w:sz="0" w:space="0" w:color="auto"/>
      </w:divBdr>
    </w:div>
    <w:div w:id="110515934">
      <w:bodyDiv w:val="1"/>
      <w:marLeft w:val="0"/>
      <w:marRight w:val="0"/>
      <w:marTop w:val="0"/>
      <w:marBottom w:val="0"/>
      <w:divBdr>
        <w:top w:val="none" w:sz="0" w:space="0" w:color="auto"/>
        <w:left w:val="none" w:sz="0" w:space="0" w:color="auto"/>
        <w:bottom w:val="none" w:sz="0" w:space="0" w:color="auto"/>
        <w:right w:val="none" w:sz="0" w:space="0" w:color="auto"/>
      </w:divBdr>
    </w:div>
    <w:div w:id="112288732">
      <w:bodyDiv w:val="1"/>
      <w:marLeft w:val="0"/>
      <w:marRight w:val="0"/>
      <w:marTop w:val="0"/>
      <w:marBottom w:val="0"/>
      <w:divBdr>
        <w:top w:val="none" w:sz="0" w:space="0" w:color="auto"/>
        <w:left w:val="none" w:sz="0" w:space="0" w:color="auto"/>
        <w:bottom w:val="none" w:sz="0" w:space="0" w:color="auto"/>
        <w:right w:val="none" w:sz="0" w:space="0" w:color="auto"/>
      </w:divBdr>
    </w:div>
    <w:div w:id="145320881">
      <w:bodyDiv w:val="1"/>
      <w:marLeft w:val="0"/>
      <w:marRight w:val="0"/>
      <w:marTop w:val="0"/>
      <w:marBottom w:val="0"/>
      <w:divBdr>
        <w:top w:val="none" w:sz="0" w:space="0" w:color="auto"/>
        <w:left w:val="none" w:sz="0" w:space="0" w:color="auto"/>
        <w:bottom w:val="none" w:sz="0" w:space="0" w:color="auto"/>
        <w:right w:val="none" w:sz="0" w:space="0" w:color="auto"/>
      </w:divBdr>
    </w:div>
    <w:div w:id="222953495">
      <w:bodyDiv w:val="1"/>
      <w:marLeft w:val="0"/>
      <w:marRight w:val="0"/>
      <w:marTop w:val="0"/>
      <w:marBottom w:val="0"/>
      <w:divBdr>
        <w:top w:val="none" w:sz="0" w:space="0" w:color="auto"/>
        <w:left w:val="none" w:sz="0" w:space="0" w:color="auto"/>
        <w:bottom w:val="none" w:sz="0" w:space="0" w:color="auto"/>
        <w:right w:val="none" w:sz="0" w:space="0" w:color="auto"/>
      </w:divBdr>
    </w:div>
    <w:div w:id="401801340">
      <w:bodyDiv w:val="1"/>
      <w:marLeft w:val="0"/>
      <w:marRight w:val="0"/>
      <w:marTop w:val="0"/>
      <w:marBottom w:val="0"/>
      <w:divBdr>
        <w:top w:val="none" w:sz="0" w:space="0" w:color="auto"/>
        <w:left w:val="none" w:sz="0" w:space="0" w:color="auto"/>
        <w:bottom w:val="none" w:sz="0" w:space="0" w:color="auto"/>
        <w:right w:val="none" w:sz="0" w:space="0" w:color="auto"/>
      </w:divBdr>
    </w:div>
    <w:div w:id="427580975">
      <w:bodyDiv w:val="1"/>
      <w:marLeft w:val="0"/>
      <w:marRight w:val="0"/>
      <w:marTop w:val="0"/>
      <w:marBottom w:val="0"/>
      <w:divBdr>
        <w:top w:val="none" w:sz="0" w:space="0" w:color="auto"/>
        <w:left w:val="none" w:sz="0" w:space="0" w:color="auto"/>
        <w:bottom w:val="none" w:sz="0" w:space="0" w:color="auto"/>
        <w:right w:val="none" w:sz="0" w:space="0" w:color="auto"/>
      </w:divBdr>
    </w:div>
    <w:div w:id="429854301">
      <w:bodyDiv w:val="1"/>
      <w:marLeft w:val="0"/>
      <w:marRight w:val="0"/>
      <w:marTop w:val="0"/>
      <w:marBottom w:val="0"/>
      <w:divBdr>
        <w:top w:val="none" w:sz="0" w:space="0" w:color="auto"/>
        <w:left w:val="none" w:sz="0" w:space="0" w:color="auto"/>
        <w:bottom w:val="none" w:sz="0" w:space="0" w:color="auto"/>
        <w:right w:val="none" w:sz="0" w:space="0" w:color="auto"/>
      </w:divBdr>
    </w:div>
    <w:div w:id="453403982">
      <w:bodyDiv w:val="1"/>
      <w:marLeft w:val="0"/>
      <w:marRight w:val="0"/>
      <w:marTop w:val="0"/>
      <w:marBottom w:val="0"/>
      <w:divBdr>
        <w:top w:val="none" w:sz="0" w:space="0" w:color="auto"/>
        <w:left w:val="none" w:sz="0" w:space="0" w:color="auto"/>
        <w:bottom w:val="none" w:sz="0" w:space="0" w:color="auto"/>
        <w:right w:val="none" w:sz="0" w:space="0" w:color="auto"/>
      </w:divBdr>
    </w:div>
    <w:div w:id="566232176">
      <w:bodyDiv w:val="1"/>
      <w:marLeft w:val="0"/>
      <w:marRight w:val="0"/>
      <w:marTop w:val="0"/>
      <w:marBottom w:val="0"/>
      <w:divBdr>
        <w:top w:val="none" w:sz="0" w:space="0" w:color="auto"/>
        <w:left w:val="none" w:sz="0" w:space="0" w:color="auto"/>
        <w:bottom w:val="none" w:sz="0" w:space="0" w:color="auto"/>
        <w:right w:val="none" w:sz="0" w:space="0" w:color="auto"/>
      </w:divBdr>
    </w:div>
    <w:div w:id="656767064">
      <w:bodyDiv w:val="1"/>
      <w:marLeft w:val="0"/>
      <w:marRight w:val="0"/>
      <w:marTop w:val="0"/>
      <w:marBottom w:val="0"/>
      <w:divBdr>
        <w:top w:val="none" w:sz="0" w:space="0" w:color="auto"/>
        <w:left w:val="none" w:sz="0" w:space="0" w:color="auto"/>
        <w:bottom w:val="none" w:sz="0" w:space="0" w:color="auto"/>
        <w:right w:val="none" w:sz="0" w:space="0" w:color="auto"/>
      </w:divBdr>
    </w:div>
    <w:div w:id="687759923">
      <w:bodyDiv w:val="1"/>
      <w:marLeft w:val="0"/>
      <w:marRight w:val="0"/>
      <w:marTop w:val="0"/>
      <w:marBottom w:val="0"/>
      <w:divBdr>
        <w:top w:val="none" w:sz="0" w:space="0" w:color="auto"/>
        <w:left w:val="none" w:sz="0" w:space="0" w:color="auto"/>
        <w:bottom w:val="none" w:sz="0" w:space="0" w:color="auto"/>
        <w:right w:val="none" w:sz="0" w:space="0" w:color="auto"/>
      </w:divBdr>
    </w:div>
    <w:div w:id="717322959">
      <w:bodyDiv w:val="1"/>
      <w:marLeft w:val="0"/>
      <w:marRight w:val="0"/>
      <w:marTop w:val="0"/>
      <w:marBottom w:val="0"/>
      <w:divBdr>
        <w:top w:val="none" w:sz="0" w:space="0" w:color="auto"/>
        <w:left w:val="none" w:sz="0" w:space="0" w:color="auto"/>
        <w:bottom w:val="none" w:sz="0" w:space="0" w:color="auto"/>
        <w:right w:val="none" w:sz="0" w:space="0" w:color="auto"/>
      </w:divBdr>
    </w:div>
    <w:div w:id="756173247">
      <w:bodyDiv w:val="1"/>
      <w:marLeft w:val="0"/>
      <w:marRight w:val="0"/>
      <w:marTop w:val="0"/>
      <w:marBottom w:val="0"/>
      <w:divBdr>
        <w:top w:val="none" w:sz="0" w:space="0" w:color="auto"/>
        <w:left w:val="none" w:sz="0" w:space="0" w:color="auto"/>
        <w:bottom w:val="none" w:sz="0" w:space="0" w:color="auto"/>
        <w:right w:val="none" w:sz="0" w:space="0" w:color="auto"/>
      </w:divBdr>
    </w:div>
    <w:div w:id="781727522">
      <w:bodyDiv w:val="1"/>
      <w:marLeft w:val="0"/>
      <w:marRight w:val="0"/>
      <w:marTop w:val="0"/>
      <w:marBottom w:val="0"/>
      <w:divBdr>
        <w:top w:val="none" w:sz="0" w:space="0" w:color="auto"/>
        <w:left w:val="none" w:sz="0" w:space="0" w:color="auto"/>
        <w:bottom w:val="none" w:sz="0" w:space="0" w:color="auto"/>
        <w:right w:val="none" w:sz="0" w:space="0" w:color="auto"/>
      </w:divBdr>
    </w:div>
    <w:div w:id="803349303">
      <w:bodyDiv w:val="1"/>
      <w:marLeft w:val="0"/>
      <w:marRight w:val="0"/>
      <w:marTop w:val="0"/>
      <w:marBottom w:val="0"/>
      <w:divBdr>
        <w:top w:val="none" w:sz="0" w:space="0" w:color="auto"/>
        <w:left w:val="none" w:sz="0" w:space="0" w:color="auto"/>
        <w:bottom w:val="none" w:sz="0" w:space="0" w:color="auto"/>
        <w:right w:val="none" w:sz="0" w:space="0" w:color="auto"/>
      </w:divBdr>
    </w:div>
    <w:div w:id="803699638">
      <w:bodyDiv w:val="1"/>
      <w:marLeft w:val="0"/>
      <w:marRight w:val="0"/>
      <w:marTop w:val="0"/>
      <w:marBottom w:val="0"/>
      <w:divBdr>
        <w:top w:val="none" w:sz="0" w:space="0" w:color="auto"/>
        <w:left w:val="none" w:sz="0" w:space="0" w:color="auto"/>
        <w:bottom w:val="none" w:sz="0" w:space="0" w:color="auto"/>
        <w:right w:val="none" w:sz="0" w:space="0" w:color="auto"/>
      </w:divBdr>
    </w:div>
    <w:div w:id="813564341">
      <w:bodyDiv w:val="1"/>
      <w:marLeft w:val="0"/>
      <w:marRight w:val="0"/>
      <w:marTop w:val="0"/>
      <w:marBottom w:val="0"/>
      <w:divBdr>
        <w:top w:val="none" w:sz="0" w:space="0" w:color="auto"/>
        <w:left w:val="none" w:sz="0" w:space="0" w:color="auto"/>
        <w:bottom w:val="none" w:sz="0" w:space="0" w:color="auto"/>
        <w:right w:val="none" w:sz="0" w:space="0" w:color="auto"/>
      </w:divBdr>
    </w:div>
    <w:div w:id="834031643">
      <w:bodyDiv w:val="1"/>
      <w:marLeft w:val="0"/>
      <w:marRight w:val="0"/>
      <w:marTop w:val="0"/>
      <w:marBottom w:val="0"/>
      <w:divBdr>
        <w:top w:val="none" w:sz="0" w:space="0" w:color="auto"/>
        <w:left w:val="none" w:sz="0" w:space="0" w:color="auto"/>
        <w:bottom w:val="none" w:sz="0" w:space="0" w:color="auto"/>
        <w:right w:val="none" w:sz="0" w:space="0" w:color="auto"/>
      </w:divBdr>
    </w:div>
    <w:div w:id="843742590">
      <w:bodyDiv w:val="1"/>
      <w:marLeft w:val="0"/>
      <w:marRight w:val="0"/>
      <w:marTop w:val="0"/>
      <w:marBottom w:val="0"/>
      <w:divBdr>
        <w:top w:val="none" w:sz="0" w:space="0" w:color="auto"/>
        <w:left w:val="none" w:sz="0" w:space="0" w:color="auto"/>
        <w:bottom w:val="none" w:sz="0" w:space="0" w:color="auto"/>
        <w:right w:val="none" w:sz="0" w:space="0" w:color="auto"/>
      </w:divBdr>
    </w:div>
    <w:div w:id="873931972">
      <w:bodyDiv w:val="1"/>
      <w:marLeft w:val="0"/>
      <w:marRight w:val="0"/>
      <w:marTop w:val="0"/>
      <w:marBottom w:val="0"/>
      <w:divBdr>
        <w:top w:val="none" w:sz="0" w:space="0" w:color="auto"/>
        <w:left w:val="none" w:sz="0" w:space="0" w:color="auto"/>
        <w:bottom w:val="none" w:sz="0" w:space="0" w:color="auto"/>
        <w:right w:val="none" w:sz="0" w:space="0" w:color="auto"/>
      </w:divBdr>
    </w:div>
    <w:div w:id="882331925">
      <w:bodyDiv w:val="1"/>
      <w:marLeft w:val="0"/>
      <w:marRight w:val="0"/>
      <w:marTop w:val="0"/>
      <w:marBottom w:val="0"/>
      <w:divBdr>
        <w:top w:val="none" w:sz="0" w:space="0" w:color="auto"/>
        <w:left w:val="none" w:sz="0" w:space="0" w:color="auto"/>
        <w:bottom w:val="none" w:sz="0" w:space="0" w:color="auto"/>
        <w:right w:val="none" w:sz="0" w:space="0" w:color="auto"/>
      </w:divBdr>
    </w:div>
    <w:div w:id="902720294">
      <w:bodyDiv w:val="1"/>
      <w:marLeft w:val="0"/>
      <w:marRight w:val="0"/>
      <w:marTop w:val="0"/>
      <w:marBottom w:val="0"/>
      <w:divBdr>
        <w:top w:val="none" w:sz="0" w:space="0" w:color="auto"/>
        <w:left w:val="none" w:sz="0" w:space="0" w:color="auto"/>
        <w:bottom w:val="none" w:sz="0" w:space="0" w:color="auto"/>
        <w:right w:val="none" w:sz="0" w:space="0" w:color="auto"/>
      </w:divBdr>
    </w:div>
    <w:div w:id="905799787">
      <w:bodyDiv w:val="1"/>
      <w:marLeft w:val="0"/>
      <w:marRight w:val="0"/>
      <w:marTop w:val="0"/>
      <w:marBottom w:val="0"/>
      <w:divBdr>
        <w:top w:val="none" w:sz="0" w:space="0" w:color="auto"/>
        <w:left w:val="none" w:sz="0" w:space="0" w:color="auto"/>
        <w:bottom w:val="none" w:sz="0" w:space="0" w:color="auto"/>
        <w:right w:val="none" w:sz="0" w:space="0" w:color="auto"/>
      </w:divBdr>
    </w:div>
    <w:div w:id="925307915">
      <w:bodyDiv w:val="1"/>
      <w:marLeft w:val="0"/>
      <w:marRight w:val="0"/>
      <w:marTop w:val="0"/>
      <w:marBottom w:val="0"/>
      <w:divBdr>
        <w:top w:val="none" w:sz="0" w:space="0" w:color="auto"/>
        <w:left w:val="none" w:sz="0" w:space="0" w:color="auto"/>
        <w:bottom w:val="none" w:sz="0" w:space="0" w:color="auto"/>
        <w:right w:val="none" w:sz="0" w:space="0" w:color="auto"/>
      </w:divBdr>
    </w:div>
    <w:div w:id="947615010">
      <w:bodyDiv w:val="1"/>
      <w:marLeft w:val="0"/>
      <w:marRight w:val="0"/>
      <w:marTop w:val="0"/>
      <w:marBottom w:val="0"/>
      <w:divBdr>
        <w:top w:val="none" w:sz="0" w:space="0" w:color="auto"/>
        <w:left w:val="none" w:sz="0" w:space="0" w:color="auto"/>
        <w:bottom w:val="none" w:sz="0" w:space="0" w:color="auto"/>
        <w:right w:val="none" w:sz="0" w:space="0" w:color="auto"/>
      </w:divBdr>
    </w:div>
    <w:div w:id="989284918">
      <w:bodyDiv w:val="1"/>
      <w:marLeft w:val="0"/>
      <w:marRight w:val="0"/>
      <w:marTop w:val="0"/>
      <w:marBottom w:val="0"/>
      <w:divBdr>
        <w:top w:val="none" w:sz="0" w:space="0" w:color="auto"/>
        <w:left w:val="none" w:sz="0" w:space="0" w:color="auto"/>
        <w:bottom w:val="none" w:sz="0" w:space="0" w:color="auto"/>
        <w:right w:val="none" w:sz="0" w:space="0" w:color="auto"/>
      </w:divBdr>
    </w:div>
    <w:div w:id="1009720411">
      <w:bodyDiv w:val="1"/>
      <w:marLeft w:val="0"/>
      <w:marRight w:val="0"/>
      <w:marTop w:val="0"/>
      <w:marBottom w:val="0"/>
      <w:divBdr>
        <w:top w:val="none" w:sz="0" w:space="0" w:color="auto"/>
        <w:left w:val="none" w:sz="0" w:space="0" w:color="auto"/>
        <w:bottom w:val="none" w:sz="0" w:space="0" w:color="auto"/>
        <w:right w:val="none" w:sz="0" w:space="0" w:color="auto"/>
      </w:divBdr>
    </w:div>
    <w:div w:id="1015155883">
      <w:bodyDiv w:val="1"/>
      <w:marLeft w:val="0"/>
      <w:marRight w:val="0"/>
      <w:marTop w:val="0"/>
      <w:marBottom w:val="0"/>
      <w:divBdr>
        <w:top w:val="none" w:sz="0" w:space="0" w:color="auto"/>
        <w:left w:val="none" w:sz="0" w:space="0" w:color="auto"/>
        <w:bottom w:val="none" w:sz="0" w:space="0" w:color="auto"/>
        <w:right w:val="none" w:sz="0" w:space="0" w:color="auto"/>
      </w:divBdr>
    </w:div>
    <w:div w:id="1044448236">
      <w:bodyDiv w:val="1"/>
      <w:marLeft w:val="0"/>
      <w:marRight w:val="0"/>
      <w:marTop w:val="0"/>
      <w:marBottom w:val="0"/>
      <w:divBdr>
        <w:top w:val="none" w:sz="0" w:space="0" w:color="auto"/>
        <w:left w:val="none" w:sz="0" w:space="0" w:color="auto"/>
        <w:bottom w:val="none" w:sz="0" w:space="0" w:color="auto"/>
        <w:right w:val="none" w:sz="0" w:space="0" w:color="auto"/>
      </w:divBdr>
    </w:div>
    <w:div w:id="1075397460">
      <w:bodyDiv w:val="1"/>
      <w:marLeft w:val="0"/>
      <w:marRight w:val="0"/>
      <w:marTop w:val="0"/>
      <w:marBottom w:val="0"/>
      <w:divBdr>
        <w:top w:val="none" w:sz="0" w:space="0" w:color="auto"/>
        <w:left w:val="none" w:sz="0" w:space="0" w:color="auto"/>
        <w:bottom w:val="none" w:sz="0" w:space="0" w:color="auto"/>
        <w:right w:val="none" w:sz="0" w:space="0" w:color="auto"/>
      </w:divBdr>
    </w:div>
    <w:div w:id="1080326203">
      <w:bodyDiv w:val="1"/>
      <w:marLeft w:val="0"/>
      <w:marRight w:val="0"/>
      <w:marTop w:val="0"/>
      <w:marBottom w:val="0"/>
      <w:divBdr>
        <w:top w:val="none" w:sz="0" w:space="0" w:color="auto"/>
        <w:left w:val="none" w:sz="0" w:space="0" w:color="auto"/>
        <w:bottom w:val="none" w:sz="0" w:space="0" w:color="auto"/>
        <w:right w:val="none" w:sz="0" w:space="0" w:color="auto"/>
      </w:divBdr>
    </w:div>
    <w:div w:id="1102334928">
      <w:bodyDiv w:val="1"/>
      <w:marLeft w:val="0"/>
      <w:marRight w:val="0"/>
      <w:marTop w:val="0"/>
      <w:marBottom w:val="0"/>
      <w:divBdr>
        <w:top w:val="none" w:sz="0" w:space="0" w:color="auto"/>
        <w:left w:val="none" w:sz="0" w:space="0" w:color="auto"/>
        <w:bottom w:val="none" w:sz="0" w:space="0" w:color="auto"/>
        <w:right w:val="none" w:sz="0" w:space="0" w:color="auto"/>
      </w:divBdr>
    </w:div>
    <w:div w:id="1139834615">
      <w:bodyDiv w:val="1"/>
      <w:marLeft w:val="0"/>
      <w:marRight w:val="0"/>
      <w:marTop w:val="0"/>
      <w:marBottom w:val="0"/>
      <w:divBdr>
        <w:top w:val="none" w:sz="0" w:space="0" w:color="auto"/>
        <w:left w:val="none" w:sz="0" w:space="0" w:color="auto"/>
        <w:bottom w:val="none" w:sz="0" w:space="0" w:color="auto"/>
        <w:right w:val="none" w:sz="0" w:space="0" w:color="auto"/>
      </w:divBdr>
    </w:div>
    <w:div w:id="1141189385">
      <w:bodyDiv w:val="1"/>
      <w:marLeft w:val="0"/>
      <w:marRight w:val="0"/>
      <w:marTop w:val="0"/>
      <w:marBottom w:val="0"/>
      <w:divBdr>
        <w:top w:val="none" w:sz="0" w:space="0" w:color="auto"/>
        <w:left w:val="none" w:sz="0" w:space="0" w:color="auto"/>
        <w:bottom w:val="none" w:sz="0" w:space="0" w:color="auto"/>
        <w:right w:val="none" w:sz="0" w:space="0" w:color="auto"/>
      </w:divBdr>
    </w:div>
    <w:div w:id="1203396423">
      <w:bodyDiv w:val="1"/>
      <w:marLeft w:val="0"/>
      <w:marRight w:val="0"/>
      <w:marTop w:val="0"/>
      <w:marBottom w:val="0"/>
      <w:divBdr>
        <w:top w:val="none" w:sz="0" w:space="0" w:color="auto"/>
        <w:left w:val="none" w:sz="0" w:space="0" w:color="auto"/>
        <w:bottom w:val="none" w:sz="0" w:space="0" w:color="auto"/>
        <w:right w:val="none" w:sz="0" w:space="0" w:color="auto"/>
      </w:divBdr>
    </w:div>
    <w:div w:id="1223717405">
      <w:bodyDiv w:val="1"/>
      <w:marLeft w:val="0"/>
      <w:marRight w:val="0"/>
      <w:marTop w:val="0"/>
      <w:marBottom w:val="0"/>
      <w:divBdr>
        <w:top w:val="none" w:sz="0" w:space="0" w:color="auto"/>
        <w:left w:val="none" w:sz="0" w:space="0" w:color="auto"/>
        <w:bottom w:val="none" w:sz="0" w:space="0" w:color="auto"/>
        <w:right w:val="none" w:sz="0" w:space="0" w:color="auto"/>
      </w:divBdr>
    </w:div>
    <w:div w:id="1369599200">
      <w:bodyDiv w:val="1"/>
      <w:marLeft w:val="0"/>
      <w:marRight w:val="0"/>
      <w:marTop w:val="0"/>
      <w:marBottom w:val="0"/>
      <w:divBdr>
        <w:top w:val="none" w:sz="0" w:space="0" w:color="auto"/>
        <w:left w:val="none" w:sz="0" w:space="0" w:color="auto"/>
        <w:bottom w:val="none" w:sz="0" w:space="0" w:color="auto"/>
        <w:right w:val="none" w:sz="0" w:space="0" w:color="auto"/>
      </w:divBdr>
    </w:div>
    <w:div w:id="1376461951">
      <w:bodyDiv w:val="1"/>
      <w:marLeft w:val="0"/>
      <w:marRight w:val="0"/>
      <w:marTop w:val="0"/>
      <w:marBottom w:val="0"/>
      <w:divBdr>
        <w:top w:val="none" w:sz="0" w:space="0" w:color="auto"/>
        <w:left w:val="none" w:sz="0" w:space="0" w:color="auto"/>
        <w:bottom w:val="none" w:sz="0" w:space="0" w:color="auto"/>
        <w:right w:val="none" w:sz="0" w:space="0" w:color="auto"/>
      </w:divBdr>
    </w:div>
    <w:div w:id="1385331401">
      <w:bodyDiv w:val="1"/>
      <w:marLeft w:val="0"/>
      <w:marRight w:val="0"/>
      <w:marTop w:val="0"/>
      <w:marBottom w:val="0"/>
      <w:divBdr>
        <w:top w:val="none" w:sz="0" w:space="0" w:color="auto"/>
        <w:left w:val="none" w:sz="0" w:space="0" w:color="auto"/>
        <w:bottom w:val="none" w:sz="0" w:space="0" w:color="auto"/>
        <w:right w:val="none" w:sz="0" w:space="0" w:color="auto"/>
      </w:divBdr>
    </w:div>
    <w:div w:id="1386947523">
      <w:bodyDiv w:val="1"/>
      <w:marLeft w:val="0"/>
      <w:marRight w:val="0"/>
      <w:marTop w:val="0"/>
      <w:marBottom w:val="0"/>
      <w:divBdr>
        <w:top w:val="none" w:sz="0" w:space="0" w:color="auto"/>
        <w:left w:val="none" w:sz="0" w:space="0" w:color="auto"/>
        <w:bottom w:val="none" w:sz="0" w:space="0" w:color="auto"/>
        <w:right w:val="none" w:sz="0" w:space="0" w:color="auto"/>
      </w:divBdr>
    </w:div>
    <w:div w:id="1421221749">
      <w:bodyDiv w:val="1"/>
      <w:marLeft w:val="0"/>
      <w:marRight w:val="0"/>
      <w:marTop w:val="0"/>
      <w:marBottom w:val="0"/>
      <w:divBdr>
        <w:top w:val="none" w:sz="0" w:space="0" w:color="auto"/>
        <w:left w:val="none" w:sz="0" w:space="0" w:color="auto"/>
        <w:bottom w:val="none" w:sz="0" w:space="0" w:color="auto"/>
        <w:right w:val="none" w:sz="0" w:space="0" w:color="auto"/>
      </w:divBdr>
    </w:div>
    <w:div w:id="1451586068">
      <w:bodyDiv w:val="1"/>
      <w:marLeft w:val="0"/>
      <w:marRight w:val="0"/>
      <w:marTop w:val="0"/>
      <w:marBottom w:val="0"/>
      <w:divBdr>
        <w:top w:val="none" w:sz="0" w:space="0" w:color="auto"/>
        <w:left w:val="none" w:sz="0" w:space="0" w:color="auto"/>
        <w:bottom w:val="none" w:sz="0" w:space="0" w:color="auto"/>
        <w:right w:val="none" w:sz="0" w:space="0" w:color="auto"/>
      </w:divBdr>
    </w:div>
    <w:div w:id="1527793886">
      <w:bodyDiv w:val="1"/>
      <w:marLeft w:val="0"/>
      <w:marRight w:val="0"/>
      <w:marTop w:val="0"/>
      <w:marBottom w:val="0"/>
      <w:divBdr>
        <w:top w:val="none" w:sz="0" w:space="0" w:color="auto"/>
        <w:left w:val="none" w:sz="0" w:space="0" w:color="auto"/>
        <w:bottom w:val="none" w:sz="0" w:space="0" w:color="auto"/>
        <w:right w:val="none" w:sz="0" w:space="0" w:color="auto"/>
      </w:divBdr>
    </w:div>
    <w:div w:id="1556089754">
      <w:bodyDiv w:val="1"/>
      <w:marLeft w:val="0"/>
      <w:marRight w:val="0"/>
      <w:marTop w:val="0"/>
      <w:marBottom w:val="0"/>
      <w:divBdr>
        <w:top w:val="none" w:sz="0" w:space="0" w:color="auto"/>
        <w:left w:val="none" w:sz="0" w:space="0" w:color="auto"/>
        <w:bottom w:val="none" w:sz="0" w:space="0" w:color="auto"/>
        <w:right w:val="none" w:sz="0" w:space="0" w:color="auto"/>
      </w:divBdr>
    </w:div>
    <w:div w:id="1564221324">
      <w:bodyDiv w:val="1"/>
      <w:marLeft w:val="0"/>
      <w:marRight w:val="0"/>
      <w:marTop w:val="0"/>
      <w:marBottom w:val="0"/>
      <w:divBdr>
        <w:top w:val="none" w:sz="0" w:space="0" w:color="auto"/>
        <w:left w:val="none" w:sz="0" w:space="0" w:color="auto"/>
        <w:bottom w:val="none" w:sz="0" w:space="0" w:color="auto"/>
        <w:right w:val="none" w:sz="0" w:space="0" w:color="auto"/>
      </w:divBdr>
    </w:div>
    <w:div w:id="1601985973">
      <w:bodyDiv w:val="1"/>
      <w:marLeft w:val="0"/>
      <w:marRight w:val="0"/>
      <w:marTop w:val="0"/>
      <w:marBottom w:val="0"/>
      <w:divBdr>
        <w:top w:val="none" w:sz="0" w:space="0" w:color="auto"/>
        <w:left w:val="none" w:sz="0" w:space="0" w:color="auto"/>
        <w:bottom w:val="none" w:sz="0" w:space="0" w:color="auto"/>
        <w:right w:val="none" w:sz="0" w:space="0" w:color="auto"/>
      </w:divBdr>
    </w:div>
    <w:div w:id="1703089943">
      <w:bodyDiv w:val="1"/>
      <w:marLeft w:val="0"/>
      <w:marRight w:val="0"/>
      <w:marTop w:val="0"/>
      <w:marBottom w:val="0"/>
      <w:divBdr>
        <w:top w:val="none" w:sz="0" w:space="0" w:color="auto"/>
        <w:left w:val="none" w:sz="0" w:space="0" w:color="auto"/>
        <w:bottom w:val="none" w:sz="0" w:space="0" w:color="auto"/>
        <w:right w:val="none" w:sz="0" w:space="0" w:color="auto"/>
      </w:divBdr>
    </w:div>
    <w:div w:id="1716273884">
      <w:bodyDiv w:val="1"/>
      <w:marLeft w:val="0"/>
      <w:marRight w:val="0"/>
      <w:marTop w:val="0"/>
      <w:marBottom w:val="0"/>
      <w:divBdr>
        <w:top w:val="none" w:sz="0" w:space="0" w:color="auto"/>
        <w:left w:val="none" w:sz="0" w:space="0" w:color="auto"/>
        <w:bottom w:val="none" w:sz="0" w:space="0" w:color="auto"/>
        <w:right w:val="none" w:sz="0" w:space="0" w:color="auto"/>
      </w:divBdr>
    </w:div>
    <w:div w:id="1758793602">
      <w:bodyDiv w:val="1"/>
      <w:marLeft w:val="0"/>
      <w:marRight w:val="0"/>
      <w:marTop w:val="0"/>
      <w:marBottom w:val="0"/>
      <w:divBdr>
        <w:top w:val="none" w:sz="0" w:space="0" w:color="auto"/>
        <w:left w:val="none" w:sz="0" w:space="0" w:color="auto"/>
        <w:bottom w:val="none" w:sz="0" w:space="0" w:color="auto"/>
        <w:right w:val="none" w:sz="0" w:space="0" w:color="auto"/>
      </w:divBdr>
    </w:div>
    <w:div w:id="1806043693">
      <w:bodyDiv w:val="1"/>
      <w:marLeft w:val="0"/>
      <w:marRight w:val="0"/>
      <w:marTop w:val="0"/>
      <w:marBottom w:val="0"/>
      <w:divBdr>
        <w:top w:val="none" w:sz="0" w:space="0" w:color="auto"/>
        <w:left w:val="none" w:sz="0" w:space="0" w:color="auto"/>
        <w:bottom w:val="none" w:sz="0" w:space="0" w:color="auto"/>
        <w:right w:val="none" w:sz="0" w:space="0" w:color="auto"/>
      </w:divBdr>
    </w:div>
    <w:div w:id="1872570986">
      <w:bodyDiv w:val="1"/>
      <w:marLeft w:val="0"/>
      <w:marRight w:val="0"/>
      <w:marTop w:val="0"/>
      <w:marBottom w:val="0"/>
      <w:divBdr>
        <w:top w:val="none" w:sz="0" w:space="0" w:color="auto"/>
        <w:left w:val="none" w:sz="0" w:space="0" w:color="auto"/>
        <w:bottom w:val="none" w:sz="0" w:space="0" w:color="auto"/>
        <w:right w:val="none" w:sz="0" w:space="0" w:color="auto"/>
      </w:divBdr>
    </w:div>
    <w:div w:id="1921061672">
      <w:bodyDiv w:val="1"/>
      <w:marLeft w:val="0"/>
      <w:marRight w:val="0"/>
      <w:marTop w:val="0"/>
      <w:marBottom w:val="0"/>
      <w:divBdr>
        <w:top w:val="none" w:sz="0" w:space="0" w:color="auto"/>
        <w:left w:val="none" w:sz="0" w:space="0" w:color="auto"/>
        <w:bottom w:val="none" w:sz="0" w:space="0" w:color="auto"/>
        <w:right w:val="none" w:sz="0" w:space="0" w:color="auto"/>
      </w:divBdr>
    </w:div>
    <w:div w:id="1938368698">
      <w:bodyDiv w:val="1"/>
      <w:marLeft w:val="0"/>
      <w:marRight w:val="0"/>
      <w:marTop w:val="0"/>
      <w:marBottom w:val="0"/>
      <w:divBdr>
        <w:top w:val="none" w:sz="0" w:space="0" w:color="auto"/>
        <w:left w:val="none" w:sz="0" w:space="0" w:color="auto"/>
        <w:bottom w:val="none" w:sz="0" w:space="0" w:color="auto"/>
        <w:right w:val="none" w:sz="0" w:space="0" w:color="auto"/>
      </w:divBdr>
    </w:div>
    <w:div w:id="2026055772">
      <w:bodyDiv w:val="1"/>
      <w:marLeft w:val="0"/>
      <w:marRight w:val="0"/>
      <w:marTop w:val="0"/>
      <w:marBottom w:val="0"/>
      <w:divBdr>
        <w:top w:val="none" w:sz="0" w:space="0" w:color="auto"/>
        <w:left w:val="none" w:sz="0" w:space="0" w:color="auto"/>
        <w:bottom w:val="none" w:sz="0" w:space="0" w:color="auto"/>
        <w:right w:val="none" w:sz="0" w:space="0" w:color="auto"/>
      </w:divBdr>
    </w:div>
    <w:div w:id="2145149500">
      <w:bodyDiv w:val="1"/>
      <w:marLeft w:val="0"/>
      <w:marRight w:val="0"/>
      <w:marTop w:val="0"/>
      <w:marBottom w:val="0"/>
      <w:divBdr>
        <w:top w:val="none" w:sz="0" w:space="0" w:color="auto"/>
        <w:left w:val="none" w:sz="0" w:space="0" w:color="auto"/>
        <w:bottom w:val="none" w:sz="0" w:space="0" w:color="auto"/>
        <w:right w:val="none" w:sz="0" w:space="0" w:color="auto"/>
      </w:divBdr>
    </w:div>
    <w:div w:id="2146652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sh@isoleader.com.tw"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D4EC2-DA89-44C9-99C1-4CC6A4FEF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Pages>
  <Words>177</Words>
  <Characters>1015</Characters>
  <Application>Microsoft Office Word</Application>
  <DocSecurity>0</DocSecurity>
  <Lines>8</Lines>
  <Paragraphs>2</Paragraphs>
  <ScaleCrop>false</ScaleCrop>
  <Company>Microsoft</Company>
  <LinksUpToDate>false</LinksUpToDate>
  <CharactersWithSpaces>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N300</dc:creator>
  <cp:keywords/>
  <dc:description/>
  <cp:lastModifiedBy>Fash Hsiao</cp:lastModifiedBy>
  <cp:revision>16</cp:revision>
  <cp:lastPrinted>2022-10-31T01:26:00Z</cp:lastPrinted>
  <dcterms:created xsi:type="dcterms:W3CDTF">2023-11-30T09:12:00Z</dcterms:created>
  <dcterms:modified xsi:type="dcterms:W3CDTF">2024-01-30T16:04:00Z</dcterms:modified>
</cp:coreProperties>
</file>